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8E" w:rsidRPr="0051698E" w:rsidRDefault="0051698E" w:rsidP="0051698E">
      <w:pPr>
        <w:shd w:val="clear" w:color="auto" w:fill="FFFFFF"/>
        <w:spacing w:after="0" w:line="240" w:lineRule="auto"/>
        <w:ind w:left="225"/>
        <w:jc w:val="center"/>
        <w:outlineLvl w:val="1"/>
        <w:rPr>
          <w:rFonts w:ascii="Arial" w:eastAsia="Times New Roman" w:hAnsi="Arial" w:cs="Arial"/>
          <w:b/>
          <w:bCs/>
          <w:caps/>
          <w:color w:val="15416F"/>
          <w:sz w:val="21"/>
          <w:szCs w:val="21"/>
        </w:rPr>
      </w:pPr>
      <w:hyperlink r:id="rId5" w:history="1">
        <w:r w:rsidRPr="0051698E">
          <w:rPr>
            <w:rFonts w:ascii="Trebuchet MS" w:eastAsia="Times New Roman" w:hAnsi="Trebuchet MS" w:cs="Arial"/>
            <w:b/>
            <w:bCs/>
            <w:caps/>
            <w:color w:val="63A8B6"/>
            <w:sz w:val="21"/>
          </w:rPr>
          <w:t>ПОРЯДОК ДЕННИЙ</w:t>
        </w:r>
      </w:hyperlink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загальних зборів акціонерів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ПАТ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“Кременчуцький завод дорожніх машин”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30 березня 2016 р.</w:t>
      </w:r>
    </w:p>
    <w:p w:rsidR="0051698E" w:rsidRPr="0051698E" w:rsidRDefault="0051698E" w:rsidP="0051698E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Обрання членів лічильної комісії загальних зборів акціонерів.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Перепельченко В.І.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Голова загальних зборів акціонерів ПАТ</w:t>
      </w:r>
    </w:p>
    <w:p w:rsidR="0051698E" w:rsidRPr="0051698E" w:rsidRDefault="0051698E" w:rsidP="0051698E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звіту Правління про фінансово-господарську діяльність Товариства у 2015 році та основні напрямки його діяльності у 2016 році.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Тверезий О.В.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Голова Правління – Генеральний директор ПАТ</w:t>
      </w:r>
    </w:p>
    <w:p w:rsidR="0051698E" w:rsidRPr="0051698E" w:rsidRDefault="0051698E" w:rsidP="0051698E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звіту та висновків Ревізійної комісії Товариства.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Кузнєцова О.М.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Голова Ревізійної комісії</w:t>
      </w:r>
    </w:p>
    <w:p w:rsidR="0051698E" w:rsidRPr="0051698E" w:rsidRDefault="0051698E" w:rsidP="0051698E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звіту Наглядової ради Товариства.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Данилейко М.І.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Голова Наглядової ради – Президент ПАТ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51698E" w:rsidRPr="0051698E" w:rsidRDefault="0051698E" w:rsidP="0051698E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порядку розподілу прибутку Товариства та вирішення питання про виплату дивідендів за 2015 рік.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Косих М.Ю.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заступник Генерального директора з комерційних питань та економіки</w:t>
      </w:r>
    </w:p>
    <w:p w:rsidR="0051698E" w:rsidRPr="0051698E" w:rsidRDefault="0051698E" w:rsidP="0051698E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Внесення змін та доповнень до Статуту Товариства шляхом викладення в новій редакції. Затвердження нової редакції Статуту. Надання повноважень на підписання Статуту в новій редакції та здійснення його державної реєстрації.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Ляшенко Н.Г.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Секретар корпоративний</w:t>
      </w:r>
    </w:p>
    <w:p w:rsidR="0051698E" w:rsidRPr="0051698E" w:rsidRDefault="0051698E" w:rsidP="0051698E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нової редакції Положення про Загальні збори акціонерів Товариства.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Ляшенко Н.Г.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Секретар корпоративний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51698E" w:rsidRPr="0051698E" w:rsidRDefault="0051698E" w:rsidP="0051698E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нової редакції Положення про Наглядову раду Товариства.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Ляшенко Н.Г.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Секретар корпоративний</w:t>
      </w:r>
    </w:p>
    <w:p w:rsidR="0051698E" w:rsidRPr="0051698E" w:rsidRDefault="0051698E" w:rsidP="0051698E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Затвердження нової редакції Положення про Правління Товариства.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Ляшенко Н.Г.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Секретар корпоративний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1A3337"/>
          <w:sz w:val="20"/>
          <w:szCs w:val="20"/>
        </w:rPr>
        <w:t>10. Затвердження нової редакції Положення про Ревізійну комісію Товариства.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Доповідач: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Ляшенко Н.Г.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i/>
          <w:iCs/>
          <w:color w:val="1A3337"/>
          <w:sz w:val="20"/>
          <w:szCs w:val="20"/>
        </w:rPr>
        <w:t>– Секретар корпоративний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РЕГЛАМЕНТ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ЗБОРІВ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1.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Звіт правління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- до 30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хв.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2. Доповіді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з інших питань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порядку денного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- до 15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хв.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3.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Виступи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в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дебатах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по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доповідям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- до 5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хв.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4.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Повторні виступи та пропозиції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- до 3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хв.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lastRenderedPageBreak/>
        <w:t>5.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Довідки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- до 2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51698E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хв.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ПРЕЗИДІЯ</w:t>
      </w:r>
    </w:p>
    <w:p w:rsidR="0051698E" w:rsidRPr="0051698E" w:rsidRDefault="0051698E" w:rsidP="0051698E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Перепельченко Віктор Іванович - голова зборів</w:t>
      </w:r>
    </w:p>
    <w:p w:rsidR="0051698E" w:rsidRPr="0051698E" w:rsidRDefault="0051698E" w:rsidP="0051698E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Тверезий Олександр Володимирович</w:t>
      </w:r>
    </w:p>
    <w:p w:rsidR="0051698E" w:rsidRPr="0051698E" w:rsidRDefault="0051698E" w:rsidP="0051698E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Данилейко Микола Іванович</w:t>
      </w:r>
    </w:p>
    <w:p w:rsidR="0051698E" w:rsidRPr="0051698E" w:rsidRDefault="0051698E" w:rsidP="0051698E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Кузнєцова Олена Миколаївна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СЕКРЕТАРІАТ</w:t>
      </w:r>
    </w:p>
    <w:p w:rsidR="0051698E" w:rsidRPr="0051698E" w:rsidRDefault="0051698E" w:rsidP="0051698E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Ляшенко Ніна Гур’ївна – секретар зборів</w:t>
      </w:r>
    </w:p>
    <w:p w:rsidR="0051698E" w:rsidRPr="0051698E" w:rsidRDefault="0051698E" w:rsidP="0051698E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Оловятенко Людмила Леонідівна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РЕЄСТРАЦІЙНА КОМІСІЯ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Гнилорибова Раїса Вікторівна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Рожко Тамара Адольфівна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Афанас’єва Марина Стефанівна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Бойко Наталія Миколаївна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Данищенко Людмила Василівна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Єрмакова Лариса Миколаївна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Липка Людмила Миколаївна</w:t>
      </w:r>
    </w:p>
    <w:p w:rsidR="0051698E" w:rsidRPr="0051698E" w:rsidRDefault="0051698E" w:rsidP="0051698E">
      <w:pPr>
        <w:numPr>
          <w:ilvl w:val="0"/>
          <w:numId w:val="1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Старушко Наталія Мусівна</w:t>
      </w: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51698E" w:rsidRPr="0051698E" w:rsidRDefault="0051698E" w:rsidP="0051698E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51698E">
        <w:rPr>
          <w:rFonts w:ascii="Verdana" w:eastAsia="Times New Roman" w:hAnsi="Verdana" w:cs="Times New Roman"/>
          <w:b/>
          <w:bCs/>
          <w:i/>
          <w:iCs/>
          <w:color w:val="1A3337"/>
          <w:sz w:val="20"/>
          <w:szCs w:val="20"/>
        </w:rPr>
        <w:t>ЛІЧИЛЬНА КОМІСІЯ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Коноваленко Людмила Іванівна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Бородін Сергій Леонідович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Акулов Юрій Макарович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Антонова Наталія Павлівна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Масюк Микола Олександрович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Гончар Сергій Володимирович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Богомаз Володимир Олександрович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Скоренко Олександр Михайлович</w:t>
      </w:r>
    </w:p>
    <w:p w:rsidR="0051698E" w:rsidRPr="0051698E" w:rsidRDefault="0051698E" w:rsidP="0051698E">
      <w:pPr>
        <w:numPr>
          <w:ilvl w:val="0"/>
          <w:numId w:val="1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51698E">
        <w:rPr>
          <w:rFonts w:ascii="Verdana" w:eastAsia="Times New Roman" w:hAnsi="Verdana" w:cs="Times New Roman"/>
          <w:color w:val="294F57"/>
          <w:sz w:val="20"/>
          <w:szCs w:val="20"/>
        </w:rPr>
        <w:t>Степаненко Олена Миколаївна</w:t>
      </w:r>
    </w:p>
    <w:p w:rsidR="00A65913" w:rsidRDefault="00A65913"/>
    <w:sectPr w:rsidR="00A6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535"/>
    <w:multiLevelType w:val="multilevel"/>
    <w:tmpl w:val="74CA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D1443"/>
    <w:multiLevelType w:val="multilevel"/>
    <w:tmpl w:val="DF26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E3FA2"/>
    <w:multiLevelType w:val="multilevel"/>
    <w:tmpl w:val="F248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75B97"/>
    <w:multiLevelType w:val="multilevel"/>
    <w:tmpl w:val="F0C2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13D96"/>
    <w:multiLevelType w:val="multilevel"/>
    <w:tmpl w:val="D4C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13ECE"/>
    <w:multiLevelType w:val="multilevel"/>
    <w:tmpl w:val="6482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E0080"/>
    <w:multiLevelType w:val="multilevel"/>
    <w:tmpl w:val="AAE0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65453"/>
    <w:multiLevelType w:val="multilevel"/>
    <w:tmpl w:val="73A0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36129"/>
    <w:multiLevelType w:val="multilevel"/>
    <w:tmpl w:val="6EEC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E6F0C"/>
    <w:multiLevelType w:val="multilevel"/>
    <w:tmpl w:val="4DCE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726CC"/>
    <w:multiLevelType w:val="multilevel"/>
    <w:tmpl w:val="496C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44576D"/>
    <w:multiLevelType w:val="multilevel"/>
    <w:tmpl w:val="6E28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34B83"/>
    <w:multiLevelType w:val="multilevel"/>
    <w:tmpl w:val="3CAE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698E"/>
    <w:rsid w:val="0051698E"/>
    <w:rsid w:val="00A6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9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icon">
    <w:name w:val="art-postheadericon"/>
    <w:basedOn w:val="a0"/>
    <w:rsid w:val="0051698E"/>
  </w:style>
  <w:style w:type="character" w:styleId="a3">
    <w:name w:val="Hyperlink"/>
    <w:basedOn w:val="a0"/>
    <w:uiPriority w:val="99"/>
    <w:semiHidden/>
    <w:unhideWhenUsed/>
    <w:rsid w:val="005169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6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dmash.com/ru/zagaln-zbori-akts-oner-v/poryadok-denn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>MultiDVD Team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2017-03-17T10:26:00Z</dcterms:created>
  <dcterms:modified xsi:type="dcterms:W3CDTF">2017-03-17T10:26:00Z</dcterms:modified>
</cp:coreProperties>
</file>