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25" w:rsidRDefault="00631318" w:rsidP="00122D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proofErr w:type="spellStart"/>
      <w:r w:rsidRPr="0075098D">
        <w:rPr>
          <w:rFonts w:ascii="Times New Roman" w:hAnsi="Times New Roman" w:cs="Times New Roman"/>
          <w:b/>
          <w:sz w:val="32"/>
          <w:szCs w:val="32"/>
          <w:u w:val="single"/>
        </w:rPr>
        <w:t>Інформація</w:t>
      </w:r>
      <w:proofErr w:type="spellEnd"/>
      <w:r w:rsidRPr="0075098D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</w:t>
      </w:r>
      <w:proofErr w:type="spellStart"/>
      <w:r w:rsidRPr="0075098D">
        <w:rPr>
          <w:rFonts w:ascii="Times New Roman" w:hAnsi="Times New Roman" w:cs="Times New Roman"/>
          <w:b/>
          <w:sz w:val="32"/>
          <w:szCs w:val="32"/>
          <w:u w:val="single"/>
        </w:rPr>
        <w:t>ознайомлення</w:t>
      </w:r>
      <w:proofErr w:type="spellEnd"/>
      <w:r w:rsidRPr="0075098D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</w:t>
      </w:r>
      <w:proofErr w:type="spellStart"/>
      <w:r w:rsidRPr="0075098D">
        <w:rPr>
          <w:rFonts w:ascii="Times New Roman" w:hAnsi="Times New Roman" w:cs="Times New Roman"/>
          <w:b/>
          <w:sz w:val="32"/>
          <w:szCs w:val="32"/>
          <w:u w:val="single"/>
        </w:rPr>
        <w:t>питанням</w:t>
      </w:r>
      <w:proofErr w:type="spellEnd"/>
      <w:r w:rsidRPr="0075098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22D2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проекту </w:t>
      </w:r>
    </w:p>
    <w:p w:rsidR="00F8533A" w:rsidRDefault="00631318" w:rsidP="00122D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75098D">
        <w:rPr>
          <w:rFonts w:ascii="Times New Roman" w:hAnsi="Times New Roman" w:cs="Times New Roman"/>
          <w:b/>
          <w:sz w:val="32"/>
          <w:szCs w:val="32"/>
          <w:u w:val="single"/>
        </w:rPr>
        <w:t>порядку денного</w:t>
      </w:r>
    </w:p>
    <w:p w:rsidR="00122D25" w:rsidRPr="00122D25" w:rsidRDefault="00122D25" w:rsidP="00122D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6C760C" w:rsidRPr="006C760C" w:rsidRDefault="006C760C" w:rsidP="006C76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Затвердження звіту наглядової ради товариства. Прийняття рішення за наслідками розгляду звіту</w:t>
      </w: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 xml:space="preserve"> </w:t>
      </w: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</w:t>
      </w:r>
      <w:proofErr w:type="spellStart"/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аглядової</w:t>
      </w:r>
      <w:proofErr w:type="spellEnd"/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ради</w:t>
      </w: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.</w:t>
      </w: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Проект рішення:</w:t>
      </w:r>
    </w:p>
    <w:p w:rsidR="006C760C" w:rsidRPr="006C760C" w:rsidRDefault="006C760C" w:rsidP="006C76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1.  Звіт наглядової ради про її діяльність у 2023 році – з а т в е р д и т и .</w:t>
      </w:r>
    </w:p>
    <w:p w:rsidR="006C760C" w:rsidRPr="006C760C" w:rsidRDefault="006C760C" w:rsidP="006C76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2.  Наглядовій раді забезпечити контроль за виконанням рішень загальних зборів  та захист прав акціонерів.</w:t>
      </w:r>
    </w:p>
    <w:p w:rsidR="006C760C" w:rsidRDefault="006C760C" w:rsidP="006C76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60C" w:rsidRPr="00647D59" w:rsidRDefault="006C760C" w:rsidP="006C7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lang w:val="uk-UA" w:eastAsia="ru-RU"/>
        </w:rPr>
      </w:pPr>
      <w:r w:rsidRPr="00647D59">
        <w:rPr>
          <w:rFonts w:ascii="Times New Roman" w:eastAsia="Times New Roman" w:hAnsi="Times New Roman" w:cs="Times New Roman"/>
          <w:b/>
          <w:i/>
          <w:color w:val="FF0000"/>
          <w:lang w:val="uk-UA" w:eastAsia="ru-RU"/>
        </w:rPr>
        <w:t>Звіт Наглядової ради</w:t>
      </w:r>
    </w:p>
    <w:p w:rsidR="006C760C" w:rsidRPr="00647D59" w:rsidRDefault="006C760C" w:rsidP="006C7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lang w:val="uk-UA" w:eastAsia="ru-RU"/>
        </w:rPr>
      </w:pPr>
      <w:proofErr w:type="spellStart"/>
      <w:r w:rsidRPr="00647D59">
        <w:rPr>
          <w:rFonts w:ascii="Times New Roman" w:eastAsia="Times New Roman" w:hAnsi="Times New Roman" w:cs="Times New Roman"/>
          <w:b/>
          <w:i/>
          <w:color w:val="FF0000"/>
          <w:lang w:val="uk-UA" w:eastAsia="ru-RU"/>
        </w:rPr>
        <w:t>ПрАТ</w:t>
      </w:r>
      <w:proofErr w:type="spellEnd"/>
      <w:r w:rsidRPr="00647D59">
        <w:rPr>
          <w:rFonts w:ascii="Times New Roman" w:eastAsia="Times New Roman" w:hAnsi="Times New Roman" w:cs="Times New Roman"/>
          <w:b/>
          <w:i/>
          <w:color w:val="FF0000"/>
          <w:lang w:val="uk-UA" w:eastAsia="ru-RU"/>
        </w:rPr>
        <w:t xml:space="preserve"> «Кременчуцький завод дорожніх машин»</w:t>
      </w:r>
    </w:p>
    <w:p w:rsidR="006C760C" w:rsidRPr="00F62B55" w:rsidRDefault="006C760C" w:rsidP="006C760C">
      <w:pPr>
        <w:spacing w:after="0" w:line="240" w:lineRule="auto"/>
        <w:rPr>
          <w:rFonts w:ascii="Times New Roman" w:eastAsia="Times New Roman" w:hAnsi="Times New Roman" w:cs="Times New Roman"/>
          <w:i/>
          <w:lang w:val="uk-UA" w:eastAsia="ru-RU"/>
        </w:rPr>
      </w:pP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Наглядова рада у складі 5 осіб обрана загальними зборами акціонерів 14 квітня 2023 року строком на 3 роки.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Відповідно до закону України «Про акціонерні товариства», Статуту і затвердженим положенням, наглядова рада є органом, який захищає права акціонерів, контролює і регулює діяльність правління акціонерного товариства.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За 2023 рік проведено 18 засідань наглядової ради, на яких розглядалися питання затвердження виробничих планів і результати їх виконання, заходів з організації роботи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«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>» на період дії воєнного стану, укладення значних угод, а також підготовки та проведення загальних зборів акціонерів.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Станом на 31.12.2023 року в реєстрі акціонерів зареєстровано 1856 власників акцій, з них                 1846 – фізичні особи, 10 – юридичні.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Упродовж 2023 року відбулося 5 переходів прав власності на цінні папери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«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>», в тому числі, 0 – за договорами купівлі-продажу, 5 – за наслідками успадкування, 0 – за договором дарування.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Торгівля цінними паперами Товариства через фондову біржу не проводил</w:t>
      </w:r>
      <w:r w:rsidR="00C83EF3">
        <w:rPr>
          <w:rFonts w:ascii="Times New Roman" w:eastAsia="Times New Roman" w:hAnsi="Times New Roman" w:cs="Times New Roman"/>
          <w:i/>
          <w:lang w:val="uk-UA" w:eastAsia="ru-RU"/>
        </w:rPr>
        <w:t>а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>ся. Всі операції з купівлі-продажу і спадкоємства проводилися через депозитарну установу «Перший регіональний фондовий дім» відповідно до законодавства і укладеного договору.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Відповідно до закону і п.9.4.16 Статуту, правління надало на розгляд наглядовій раді звіт про фінансово-господарську діяльність Товариства за 2023 рік та основні напрямки діяльності у 2024 році.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2023 рік був надзвичайно напружений для нашого акціонерного товариства, як і для держави в цілому. 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Планом з виробництва та реалізації товарної продукції на 2023 рік передбачалось подальше зростання обсягів виробництва, освоєння нових модифікацій та видів техніки, придбання нового, більш продуктивного обладнання, модернізація системи енергозабезпечення.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Але через військові дії програми дорожнього будівництва згорнуті, адже у пріоритеті оборона країни.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У зв’язку з відсутністю фінансування споживачів, контрактів на постачання власної продукції укладено в незначній кількості.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Затверджений план виробництва виконано на 22,8%. Обсяг товарної продукції склав 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                        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200,7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млн.грн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(58,1% до 2022 року). З запланованих 27 виготовлено 3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асфальто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та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грунтозмішувальні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установки (у 2022 році – 4).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На суму 42,3 млн. гривень (17,6% до плану) виготовлено запасних частин до будівельно-дорожньої техніки (18,7% до 2022 року), 545 тис. машинок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закатувальних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напівавтоматичних, виконувались замовлення інших підприємств, монтажні та пусконалагоджувальні роботи.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В умовах воєнного стану основна робота з пошуку споживачів здійснювалась на офіційному сайті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“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>”: оновлювалась інформація про продукцію, що виготовляється, вивчались пропозиції конкурентів, оцінювались потреби щодо власної продукції.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Споживачам пропонувались послуги з технічного забезпечення робіт, з навчання операторів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асфальтозмішувальних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установок.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У 2023 році, з метою розширення обсягів продаж на ринку України, було створено мережу торгових представників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“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” та підписано з ними договори про співпрацю. Оновлено інформацію в електронному каталозі виробників 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промислової продукції Полтавщини на сайті Полтавської ОДА, яка розсилається іноземним представникам України та в каталозі Торгово-промислової палаті України. Також була проведена розсилка рекламної продукції облдержадміністраціям та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дорожньо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- будівельним організаціям України.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lastRenderedPageBreak/>
        <w:tab/>
        <w:t xml:space="preserve">В жовтні 2023 року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“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” прийняв участь у Міжнародній виставці                      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“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Комунтех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2023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”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>. На виставці відбувались зустрічі з потенційними споживачами продукції підприємства, проводились презентації продукції, що виготовляється та нових видів продукції.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>За 2023 рік споживачам відвантажено продукції на суму 184,1 млн. грн. За межі України – 36,5% від загального обсягу (до Казахстану, Узбекистану, Киргизії, Туркменістану, Азербайджану). Відвантажувалися запасні частини та товари народного споживання.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У 2023 році підприємство працювало вкрай нестабільно. Запланований обсяг виробництва в нормо-годинах виконано на 43,2%. Втрати робочого часу склали 55,4%.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Середньоспискова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чисельність персоналу зменшилась на 33,9% та склала 1080 осіб. Середньомісячна заробітна плата на кінець року склала 5672 грн.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У звітному році було призупинено виконання програми 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“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>Кадри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”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, метою якої є забезпечення потреб виробництва кваліфікованими робітниками та інженерно-технічним персоналом. Підвищення кваліфікації здійснювалось безпосередньо на робочих місцях за індивідуальною формою навчання. 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             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>У 2023 році підвищили кваліфікаційні розряди 19 робочих, кваліфікацію – 1 інженерно-технічний працівник.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Незважаючи на важке фінансове становище, за рахунок власних коштів, у відповідності до Наказу №1 придбано обладнання та запасні частини до верстатів на суму 265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тис.грн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>., зокрема, опорно-поворотний пристрій залізничного крану. Також, за рахунок власних коштів, відбувались модернізація та виготовлення основних засобів. На капітальні інвестиції витрачено 3 млн.638 тис. грн.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У відповідності до потреб споживачів, у 2023 році продовжувалась розробка технічної документації на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грунтозмішувальну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установку КДМ400, продуктивністю до 340 т суміші за годину, виготовлений та змонтований на випробувальному майданчику дослідний зразок бетонозмішувальної установки КДМ-БСУ 90К, також виготовлений сушильний барабан з модернізованою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окожушкою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для установки КДМ2067.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У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зв</w:t>
      </w:r>
      <w:proofErr w:type="spellEnd"/>
      <w:r w:rsidRPr="00E64ECA">
        <w:rPr>
          <w:rFonts w:ascii="Times New Roman" w:eastAsia="Times New Roman" w:hAnsi="Times New Roman" w:cs="Times New Roman"/>
          <w:i/>
          <w:lang w:eastAsia="ru-RU"/>
        </w:rPr>
        <w:t>’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язку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зі значним зростанням цін на матеріали, комплектуючі вироби та енергоносії, за результатами фінансово-господарської діяльності отримано збиток 16 млн. 949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тис.грн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>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На засіданні наглядової ради (протокол №12 від 22 січня 2024 р.) були затверджені “Заходи з організації роботи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«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» на період дії воєнного стану ”. Правління проінформувало про виконання 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“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>Заходів…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”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у 2023 році. Було підкреслено, що всі пункти 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“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>Заходів…</w:t>
      </w:r>
      <w:r w:rsidRPr="00E64ECA">
        <w:rPr>
          <w:rFonts w:ascii="Times New Roman" w:eastAsia="Times New Roman" w:hAnsi="Times New Roman" w:cs="Times New Roman"/>
          <w:i/>
          <w:lang w:eastAsia="ru-RU"/>
        </w:rPr>
        <w:t>”</w:t>
      </w:r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залишаються актуальними та підлягають виконанню також у 2024 році.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>Керівництво підприємства докладає всіх зусиль, щоб відновити роботу підприємства, знайти замовлення від споживачів на продукцію і можливість реалізовувати її, а відтак – забезпечити повноцінною роботою всіх заводчан.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 xml:space="preserve">Свою подальшу роботу, ми 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пов</w:t>
      </w:r>
      <w:proofErr w:type="spellEnd"/>
      <w:r w:rsidRPr="00E64ECA">
        <w:rPr>
          <w:rFonts w:ascii="Times New Roman" w:eastAsia="Times New Roman" w:hAnsi="Times New Roman" w:cs="Times New Roman"/>
          <w:i/>
          <w:lang w:eastAsia="ru-RU"/>
        </w:rPr>
        <w:t>’</w:t>
      </w:r>
      <w:proofErr w:type="spellStart"/>
      <w:r w:rsidRPr="00E64ECA">
        <w:rPr>
          <w:rFonts w:ascii="Times New Roman" w:eastAsia="Times New Roman" w:hAnsi="Times New Roman" w:cs="Times New Roman"/>
          <w:i/>
          <w:lang w:val="uk-UA" w:eastAsia="ru-RU"/>
        </w:rPr>
        <w:t>язуємо</w:t>
      </w:r>
      <w:proofErr w:type="spellEnd"/>
      <w:r w:rsidRPr="00E64ECA">
        <w:rPr>
          <w:rFonts w:ascii="Times New Roman" w:eastAsia="Times New Roman" w:hAnsi="Times New Roman" w:cs="Times New Roman"/>
          <w:i/>
          <w:lang w:val="uk-UA" w:eastAsia="ru-RU"/>
        </w:rPr>
        <w:t xml:space="preserve"> з дорожнім виробництвом в Україні, яке розвиватиметься активно після перемоги. Тому маємо тримати високий авторитет підприємства як надійного партнера.</w:t>
      </w:r>
    </w:p>
    <w:p w:rsidR="00E64ECA" w:rsidRPr="00E64ECA" w:rsidRDefault="00E64ECA" w:rsidP="00E64E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ab/>
        <w:t>Не втрачаємо оптимізму !</w:t>
      </w:r>
    </w:p>
    <w:p w:rsidR="00E64ECA" w:rsidRPr="00E64ECA" w:rsidRDefault="00E64ECA" w:rsidP="00E64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64ECA">
        <w:rPr>
          <w:rFonts w:ascii="Times New Roman" w:eastAsia="Times New Roman" w:hAnsi="Times New Roman" w:cs="Times New Roman"/>
          <w:i/>
          <w:lang w:val="uk-UA" w:eastAsia="ru-RU"/>
        </w:rPr>
        <w:t>Віримо в нашу Перемогу !</w:t>
      </w:r>
    </w:p>
    <w:p w:rsidR="006C760C" w:rsidRDefault="006C760C" w:rsidP="006C76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60C" w:rsidRPr="006C760C" w:rsidRDefault="006C760C" w:rsidP="006C760C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uk-UA" w:eastAsia="ru-RU"/>
        </w:rPr>
      </w:pPr>
      <w:r w:rsidRPr="006C760C">
        <w:rPr>
          <w:rFonts w:ascii="Times New Roman" w:eastAsia="Calibri" w:hAnsi="Times New Roman" w:cs="Times New Roman"/>
          <w:b/>
          <w:sz w:val="24"/>
          <w:szCs w:val="24"/>
          <w:u w:val="single"/>
          <w:lang w:val="uk-UA" w:eastAsia="ru-RU"/>
        </w:rPr>
        <w:t>Затвердження річного звіту товариства (затвердження річної фінансової звітності) за 2023 р., порядку покриття збитку товариства за результатами фінансово-господарської діяльності у 2023 році та вирішення питання про виплату дивідендів за 2023 р.</w:t>
      </w: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Проект рішення:</w:t>
      </w:r>
    </w:p>
    <w:p w:rsidR="006C760C" w:rsidRPr="006C760C" w:rsidRDefault="006C760C" w:rsidP="006C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1.Річний звіт товариства (річну фінансову звітність) за 2023 р.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 а т в е р д и т и.</w:t>
      </w: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2. Затвердити джерела покриття збитку товариства за 2023 рік</w:t>
      </w:r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- нерозподілений прибуток за минулі роки</w:t>
      </w:r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- резервний капітал</w:t>
      </w:r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додатковий капітал (кошти на розвиток виробництва).</w:t>
      </w:r>
    </w:p>
    <w:p w:rsidR="006C760C" w:rsidRPr="006C760C" w:rsidRDefault="006C760C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3.Дивіденди за 2023 рік не нараховувати у </w:t>
      </w:r>
      <w:proofErr w:type="spellStart"/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</w:t>
      </w:r>
      <w:proofErr w:type="spellEnd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язку</w:t>
      </w:r>
      <w:proofErr w:type="spellEnd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дсутн</w:t>
      </w:r>
      <w:proofErr w:type="spellEnd"/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стю</w:t>
      </w:r>
      <w:proofErr w:type="spellEnd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C760C" w:rsidRPr="006C760C" w:rsidRDefault="006C760C" w:rsidP="006C76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4.Дозволити головному бухгалтеру </w:t>
      </w:r>
      <w:proofErr w:type="spellStart"/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ПрАТ</w:t>
      </w:r>
      <w:proofErr w:type="spellEnd"/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Кредмаш</w:t>
      </w:r>
      <w:proofErr w:type="spellEnd"/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випадку отримання збитку у проміжній фінансовій звітності протягом 2024 року, використовувати додатковий капітал на покриття такого збитку.</w:t>
      </w:r>
    </w:p>
    <w:p w:rsidR="006C760C" w:rsidRDefault="006C760C" w:rsidP="006C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60C" w:rsidRPr="00647D59" w:rsidRDefault="006C760C" w:rsidP="00647D59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i/>
          <w:color w:val="FF0000"/>
          <w:lang w:val="uk-UA"/>
        </w:rPr>
      </w:pPr>
      <w:r w:rsidRPr="00647D59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Форми річної фінансової звітності (Баланс та фінансові результати за 202</w:t>
      </w:r>
      <w:r w:rsidR="00647D59" w:rsidRPr="00647D59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3</w:t>
      </w:r>
      <w:r w:rsidRPr="00647D59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р.) розміщені в </w:t>
      </w:r>
      <w:hyperlink r:id="rId9" w:history="1">
        <w:r w:rsidRPr="00647D59">
          <w:rPr>
            <w:rStyle w:val="a4"/>
            <w:rFonts w:ascii="Times New Roman CYR" w:hAnsi="Times New Roman CYR" w:cs="Times New Roman CYR"/>
            <w:i/>
            <w:color w:val="FF0000"/>
          </w:rPr>
          <w:t>https</w:t>
        </w:r>
        <w:r w:rsidRPr="00647D59">
          <w:rPr>
            <w:rStyle w:val="a4"/>
            <w:rFonts w:ascii="Times New Roman CYR" w:hAnsi="Times New Roman CYR" w:cs="Times New Roman CYR"/>
            <w:i/>
            <w:color w:val="FF0000"/>
            <w:lang w:val="uk-UA"/>
          </w:rPr>
          <w:t>://</w:t>
        </w:r>
        <w:r w:rsidR="00E41F6B" w:rsidRPr="00E41F6B">
          <w:t xml:space="preserve"> </w:t>
        </w:r>
        <w:r w:rsidR="00E41F6B" w:rsidRPr="00E41F6B">
          <w:rPr>
            <w:rStyle w:val="a4"/>
            <w:rFonts w:ascii="Times New Roman CYR" w:hAnsi="Times New Roman CYR" w:cs="Times New Roman CYR"/>
            <w:i/>
            <w:color w:val="FF0000"/>
          </w:rPr>
          <w:t>https://kredmash.com/ua/finansovaya-otchetnost</w:t>
        </w:r>
      </w:hyperlink>
      <w:r w:rsidRPr="00647D59">
        <w:rPr>
          <w:rFonts w:ascii="Times New Roman CYR" w:hAnsi="Times New Roman CYR" w:cs="Times New Roman CYR"/>
          <w:i/>
          <w:color w:val="FF0000"/>
          <w:lang w:val="uk-UA"/>
        </w:rPr>
        <w:t xml:space="preserve"> в розділі ФІНАНСОВА ЗВІТНІСТЬ.</w:t>
      </w:r>
    </w:p>
    <w:p w:rsidR="006C760C" w:rsidRPr="00647D59" w:rsidRDefault="006C760C" w:rsidP="006C7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6C760C" w:rsidRPr="00647D59" w:rsidRDefault="006C760C" w:rsidP="00647D59">
      <w:pPr>
        <w:spacing w:after="0" w:line="240" w:lineRule="auto"/>
        <w:ind w:firstLine="426"/>
        <w:rPr>
          <w:rFonts w:ascii="Times New Roman CYR" w:hAnsi="Times New Roman CYR" w:cs="Times New Roman CYR"/>
          <w:i/>
          <w:color w:val="FF0000"/>
          <w:lang w:val="uk-UA"/>
        </w:rPr>
      </w:pPr>
      <w:r w:rsidRPr="00647D59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Підсумки  виробничо-господарської діяльності розміщені в </w:t>
      </w:r>
      <w:r w:rsidR="00295A3A">
        <w:fldChar w:fldCharType="begin"/>
      </w:r>
      <w:r w:rsidR="00295A3A" w:rsidRPr="0044185A">
        <w:rPr>
          <w:lang w:val="uk-UA"/>
        </w:rPr>
        <w:instrText xml:space="preserve"> </w:instrText>
      </w:r>
      <w:r w:rsidR="00295A3A">
        <w:instrText>HYPERLINK</w:instrText>
      </w:r>
      <w:r w:rsidR="00295A3A" w:rsidRPr="0044185A">
        <w:rPr>
          <w:lang w:val="uk-UA"/>
        </w:rPr>
        <w:instrText xml:space="preserve"> "</w:instrText>
      </w:r>
      <w:r w:rsidR="00295A3A">
        <w:instrText>https</w:instrText>
      </w:r>
      <w:r w:rsidR="00295A3A" w:rsidRPr="0044185A">
        <w:rPr>
          <w:lang w:val="uk-UA"/>
        </w:rPr>
        <w:instrText>://</w:instrText>
      </w:r>
      <w:r w:rsidR="00295A3A">
        <w:instrText>kredmash</w:instrText>
      </w:r>
      <w:r w:rsidR="00295A3A" w:rsidRPr="0044185A">
        <w:rPr>
          <w:lang w:val="uk-UA"/>
        </w:rPr>
        <w:instrText>.</w:instrText>
      </w:r>
      <w:r w:rsidR="00295A3A">
        <w:instrText>com</w:instrText>
      </w:r>
      <w:r w:rsidR="00295A3A" w:rsidRPr="0044185A">
        <w:rPr>
          <w:lang w:val="uk-UA"/>
        </w:rPr>
        <w:instrText>/</w:instrText>
      </w:r>
      <w:r w:rsidR="00295A3A">
        <w:instrText>ua</w:instrText>
      </w:r>
      <w:r w:rsidR="00295A3A" w:rsidRPr="0044185A">
        <w:rPr>
          <w:lang w:val="uk-UA"/>
        </w:rPr>
        <w:instrText>/</w:instrText>
      </w:r>
      <w:r w:rsidR="00295A3A">
        <w:instrText>about</w:instrText>
      </w:r>
      <w:r w:rsidR="00295A3A" w:rsidRPr="0044185A">
        <w:rPr>
          <w:lang w:val="uk-UA"/>
        </w:rPr>
        <w:instrText>/</w:instrText>
      </w:r>
      <w:r w:rsidR="00295A3A">
        <w:instrText>korporativnoe</w:instrText>
      </w:r>
      <w:r w:rsidR="00295A3A" w:rsidRPr="0044185A">
        <w:rPr>
          <w:lang w:val="uk-UA"/>
        </w:rPr>
        <w:instrText>-</w:instrText>
      </w:r>
      <w:r w:rsidR="00295A3A">
        <w:instrText>upravlenie</w:instrText>
      </w:r>
      <w:r w:rsidR="00295A3A" w:rsidRPr="0044185A">
        <w:rPr>
          <w:lang w:val="uk-UA"/>
        </w:rPr>
        <w:instrText xml:space="preserve">" </w:instrText>
      </w:r>
      <w:r w:rsidR="00295A3A">
        <w:fldChar w:fldCharType="separate"/>
      </w:r>
      <w:r w:rsidRPr="00647D59">
        <w:rPr>
          <w:rStyle w:val="a4"/>
          <w:rFonts w:ascii="Times New Roman CYR" w:hAnsi="Times New Roman CYR" w:cs="Times New Roman CYR"/>
          <w:i/>
          <w:color w:val="FF0000"/>
        </w:rPr>
        <w:t>https</w:t>
      </w:r>
      <w:r w:rsidRPr="00647D59">
        <w:rPr>
          <w:rStyle w:val="a4"/>
          <w:rFonts w:ascii="Times New Roman CYR" w:hAnsi="Times New Roman CYR" w:cs="Times New Roman CYR"/>
          <w:i/>
          <w:color w:val="FF0000"/>
          <w:lang w:val="uk-UA"/>
        </w:rPr>
        <w:t>://</w:t>
      </w:r>
      <w:r w:rsidR="00E41F6B" w:rsidRPr="00E41F6B">
        <w:rPr>
          <w:lang w:val="uk-UA"/>
        </w:rPr>
        <w:t xml:space="preserve"> 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</w:rPr>
        <w:t>https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  <w:lang w:val="uk-UA"/>
        </w:rPr>
        <w:t>://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</w:rPr>
        <w:t>kredmash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  <w:lang w:val="uk-UA"/>
        </w:rPr>
        <w:t>.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</w:rPr>
        <w:t>com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  <w:lang w:val="uk-UA"/>
        </w:rPr>
        <w:t>/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</w:rPr>
        <w:t>ua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  <w:lang w:val="uk-UA"/>
        </w:rPr>
        <w:t>/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</w:rPr>
        <w:t>finansovaya</w:t>
      </w:r>
      <w:r w:rsidR="00E41F6B" w:rsidRPr="00E41F6B">
        <w:rPr>
          <w:rStyle w:val="a4"/>
          <w:rFonts w:ascii="Times New Roman CYR" w:hAnsi="Times New Roman CYR" w:cs="Times New Roman CYR"/>
          <w:i/>
          <w:color w:val="FF0000"/>
          <w:lang w:val="uk-UA"/>
        </w:rPr>
        <w:t>-</w:t>
      </w:r>
      <w:proofErr w:type="spellStart"/>
      <w:r w:rsidR="00E41F6B" w:rsidRPr="00E41F6B">
        <w:rPr>
          <w:rStyle w:val="a4"/>
          <w:rFonts w:ascii="Times New Roman CYR" w:hAnsi="Times New Roman CYR" w:cs="Times New Roman CYR"/>
          <w:i/>
          <w:color w:val="FF0000"/>
        </w:rPr>
        <w:t>otchetnost</w:t>
      </w:r>
      <w:proofErr w:type="spellEnd"/>
      <w:r w:rsidR="00295A3A">
        <w:rPr>
          <w:rStyle w:val="a4"/>
          <w:rFonts w:ascii="Times New Roman CYR" w:hAnsi="Times New Roman CYR" w:cs="Times New Roman CYR"/>
          <w:i/>
          <w:color w:val="FF0000"/>
        </w:rPr>
        <w:fldChar w:fldCharType="end"/>
      </w:r>
      <w:r w:rsidRPr="00647D59">
        <w:rPr>
          <w:rFonts w:ascii="Times New Roman CYR" w:hAnsi="Times New Roman CYR" w:cs="Times New Roman CYR"/>
          <w:i/>
          <w:color w:val="FF0000"/>
          <w:lang w:val="uk-UA"/>
        </w:rPr>
        <w:t xml:space="preserve"> в розділі ФІНАНСОВА ЗВІТНІСТЬ.</w:t>
      </w:r>
    </w:p>
    <w:p w:rsidR="006C760C" w:rsidRPr="006C760C" w:rsidRDefault="006C760C" w:rsidP="006C76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lastRenderedPageBreak/>
        <w:t>3.Скасування рішення загальних зборів акціонерів від 14.04.2023 р. про визначення суб’єкта аудиторської діяльності для проведення обов’язкового аудиту фінансової звітності товариства за 2023 рік.</w:t>
      </w:r>
    </w:p>
    <w:p w:rsidR="006C760C" w:rsidRPr="006C760C" w:rsidRDefault="006C760C" w:rsidP="006C760C">
      <w:pPr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Проект рішення:</w:t>
      </w:r>
    </w:p>
    <w:p w:rsidR="006C760C" w:rsidRPr="006C760C" w:rsidRDefault="006C760C" w:rsidP="006C76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1.Скасувати рішення загальних зборів акціонерів від 14.04.2023 р. про визначення суб’єкта аудиторської діяльності ТОВ АФ “Лисенко” для проведення обов’язкового аудиту фінансової звітності товариства за 2023 рік.</w:t>
      </w:r>
    </w:p>
    <w:p w:rsidR="006C760C" w:rsidRDefault="006C760C" w:rsidP="006C760C">
      <w:pPr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7D59" w:rsidRDefault="006C760C" w:rsidP="005D5F3A">
      <w:pPr>
        <w:spacing w:after="0" w:line="240" w:lineRule="auto"/>
        <w:ind w:left="284" w:firstLine="736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EC3BC5">
        <w:rPr>
          <w:rFonts w:ascii="Times New Roman" w:eastAsia="Times New Roman" w:hAnsi="Times New Roman" w:cs="Times New Roman"/>
          <w:i/>
          <w:lang w:val="uk-UA" w:eastAsia="ru-RU"/>
        </w:rPr>
        <w:t xml:space="preserve">Згідно </w:t>
      </w:r>
      <w:r w:rsidR="005D5F3A" w:rsidRPr="006C760C">
        <w:rPr>
          <w:rFonts w:ascii="Times New Roman" w:eastAsia="Times New Roman" w:hAnsi="Times New Roman" w:cs="Times New Roman"/>
          <w:i/>
          <w:lang w:val="uk-UA" w:eastAsia="ru-RU"/>
        </w:rPr>
        <w:t>рішення загальних зборів акціонерів від 14.04.2023 р. обов’язков</w:t>
      </w:r>
      <w:r w:rsidR="005D5F3A" w:rsidRPr="00EC3BC5">
        <w:rPr>
          <w:rFonts w:ascii="Times New Roman" w:eastAsia="Times New Roman" w:hAnsi="Times New Roman" w:cs="Times New Roman"/>
          <w:i/>
          <w:lang w:val="uk-UA" w:eastAsia="ru-RU"/>
        </w:rPr>
        <w:t>ий</w:t>
      </w:r>
      <w:r w:rsidR="005D5F3A" w:rsidRPr="006C760C">
        <w:rPr>
          <w:rFonts w:ascii="Times New Roman" w:eastAsia="Times New Roman" w:hAnsi="Times New Roman" w:cs="Times New Roman"/>
          <w:i/>
          <w:lang w:val="uk-UA" w:eastAsia="ru-RU"/>
        </w:rPr>
        <w:t xml:space="preserve"> аудит фінансової звітності товариства за 2023 рік</w:t>
      </w:r>
      <w:r w:rsidR="005D5F3A" w:rsidRPr="00EC3BC5">
        <w:rPr>
          <w:rFonts w:ascii="Times New Roman" w:eastAsia="Times New Roman" w:hAnsi="Times New Roman" w:cs="Times New Roman"/>
          <w:i/>
          <w:lang w:val="uk-UA" w:eastAsia="ru-RU"/>
        </w:rPr>
        <w:t xml:space="preserve"> повинен був проводити суб’єкт</w:t>
      </w:r>
      <w:r w:rsidR="005D5F3A" w:rsidRPr="006C760C">
        <w:rPr>
          <w:rFonts w:ascii="Times New Roman" w:eastAsia="Times New Roman" w:hAnsi="Times New Roman" w:cs="Times New Roman"/>
          <w:i/>
          <w:lang w:val="uk-UA" w:eastAsia="ru-RU"/>
        </w:rPr>
        <w:t xml:space="preserve"> аудиторської діяльності </w:t>
      </w:r>
      <w:r w:rsidR="00EC3BC5">
        <w:rPr>
          <w:rFonts w:ascii="Times New Roman" w:eastAsia="Times New Roman" w:hAnsi="Times New Roman" w:cs="Times New Roman"/>
          <w:i/>
          <w:lang w:val="uk-UA" w:eastAsia="ru-RU"/>
        </w:rPr>
        <w:t xml:space="preserve">               </w:t>
      </w:r>
      <w:r w:rsidR="005D5F3A" w:rsidRPr="006C760C">
        <w:rPr>
          <w:rFonts w:ascii="Times New Roman" w:eastAsia="Times New Roman" w:hAnsi="Times New Roman" w:cs="Times New Roman"/>
          <w:i/>
          <w:lang w:val="uk-UA" w:eastAsia="ru-RU"/>
        </w:rPr>
        <w:t>ТОВ АФ “Лисенко”</w:t>
      </w:r>
      <w:r w:rsidR="005D5F3A" w:rsidRPr="00EC3BC5">
        <w:rPr>
          <w:rFonts w:ascii="Times New Roman" w:eastAsia="Times New Roman" w:hAnsi="Times New Roman" w:cs="Times New Roman"/>
          <w:i/>
          <w:lang w:val="uk-UA" w:eastAsia="ru-RU"/>
        </w:rPr>
        <w:t xml:space="preserve">. Але </w:t>
      </w:r>
      <w:proofErr w:type="spellStart"/>
      <w:r w:rsidR="005D5F3A" w:rsidRPr="00EC3BC5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="005D5F3A" w:rsidRPr="00EC3BC5">
        <w:rPr>
          <w:rFonts w:ascii="Times New Roman" w:eastAsia="Times New Roman" w:hAnsi="Times New Roman" w:cs="Times New Roman"/>
          <w:i/>
          <w:lang w:val="uk-UA" w:eastAsia="ru-RU"/>
        </w:rPr>
        <w:t xml:space="preserve"> “</w:t>
      </w:r>
      <w:proofErr w:type="spellStart"/>
      <w:r w:rsidR="005D5F3A" w:rsidRPr="00EC3BC5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="005D5F3A" w:rsidRPr="00EC3BC5">
        <w:rPr>
          <w:rFonts w:ascii="Times New Roman" w:eastAsia="Times New Roman" w:hAnsi="Times New Roman" w:cs="Times New Roman"/>
          <w:i/>
          <w:lang w:val="uk-UA" w:eastAsia="ru-RU"/>
        </w:rPr>
        <w:t>”</w:t>
      </w:r>
      <w:r w:rsidR="005D5F3A" w:rsidRPr="006C760C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="00EC3BC5">
        <w:rPr>
          <w:rFonts w:ascii="Times New Roman" w:eastAsia="Times New Roman" w:hAnsi="Times New Roman" w:cs="Times New Roman"/>
          <w:i/>
          <w:lang w:val="uk-UA" w:eastAsia="ru-RU"/>
        </w:rPr>
        <w:t>отримав повідомлення</w:t>
      </w:r>
      <w:r w:rsidRPr="00EC3BC5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="00647D59">
        <w:rPr>
          <w:rFonts w:ascii="Times New Roman" w:eastAsia="Times New Roman" w:hAnsi="Times New Roman" w:cs="Times New Roman"/>
          <w:i/>
          <w:lang w:val="uk-UA" w:eastAsia="ru-RU"/>
        </w:rPr>
        <w:t>(</w:t>
      </w:r>
      <w:r w:rsidRPr="00EC3BC5">
        <w:rPr>
          <w:rFonts w:ascii="Times New Roman" w:eastAsia="Times New Roman" w:hAnsi="Times New Roman" w:cs="Times New Roman"/>
          <w:i/>
          <w:lang w:val="uk-UA" w:eastAsia="ru-RU"/>
        </w:rPr>
        <w:t>вих.№1/2024/КМ від 31.01.2024 р.</w:t>
      </w:r>
      <w:r w:rsidR="00647D59">
        <w:rPr>
          <w:rFonts w:ascii="Times New Roman" w:eastAsia="Times New Roman" w:hAnsi="Times New Roman" w:cs="Times New Roman"/>
          <w:i/>
          <w:lang w:val="uk-UA" w:eastAsia="ru-RU"/>
        </w:rPr>
        <w:t>)</w:t>
      </w:r>
      <w:r w:rsidRPr="00EC3BC5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="00647D59">
        <w:rPr>
          <w:rFonts w:ascii="Times New Roman" w:eastAsia="Times New Roman" w:hAnsi="Times New Roman" w:cs="Times New Roman"/>
          <w:i/>
          <w:lang w:val="uk-UA" w:eastAsia="ru-RU"/>
        </w:rPr>
        <w:t xml:space="preserve">про те, що діяльність </w:t>
      </w:r>
      <w:r w:rsidRPr="006C760C">
        <w:rPr>
          <w:rFonts w:ascii="Times New Roman" w:eastAsia="Times New Roman" w:hAnsi="Times New Roman" w:cs="Times New Roman"/>
          <w:i/>
          <w:lang w:val="uk-UA" w:eastAsia="ru-RU"/>
        </w:rPr>
        <w:t>ТОВ АФ “Лисенко”</w:t>
      </w:r>
      <w:r w:rsidRPr="00EC3BC5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="00647D59">
        <w:rPr>
          <w:rFonts w:ascii="Times New Roman" w:eastAsia="Times New Roman" w:hAnsi="Times New Roman" w:cs="Times New Roman"/>
          <w:i/>
          <w:lang w:val="uk-UA" w:eastAsia="ru-RU"/>
        </w:rPr>
        <w:t>призупинено і фірму виключено із 3 та 4 розділів реєстру суб</w:t>
      </w:r>
      <w:r w:rsidR="00647D59" w:rsidRPr="00647D59">
        <w:rPr>
          <w:rFonts w:ascii="Times New Roman" w:eastAsia="Times New Roman" w:hAnsi="Times New Roman" w:cs="Times New Roman"/>
          <w:i/>
          <w:lang w:val="uk-UA" w:eastAsia="ru-RU"/>
        </w:rPr>
        <w:t>’</w:t>
      </w:r>
      <w:r w:rsidR="00647D59">
        <w:rPr>
          <w:rFonts w:ascii="Times New Roman" w:eastAsia="Times New Roman" w:hAnsi="Times New Roman" w:cs="Times New Roman"/>
          <w:i/>
          <w:lang w:val="uk-UA" w:eastAsia="ru-RU"/>
        </w:rPr>
        <w:t>єктів аудиторської діяльності. Отже фірма не може надавати послуги з обов</w:t>
      </w:r>
      <w:r w:rsidR="00647D59" w:rsidRPr="003E6D22">
        <w:rPr>
          <w:rFonts w:ascii="Times New Roman" w:eastAsia="Times New Roman" w:hAnsi="Times New Roman" w:cs="Times New Roman"/>
          <w:i/>
          <w:lang w:val="uk-UA" w:eastAsia="ru-RU"/>
        </w:rPr>
        <w:t>’</w:t>
      </w:r>
      <w:r w:rsidR="00647D59">
        <w:rPr>
          <w:rFonts w:ascii="Times New Roman" w:eastAsia="Times New Roman" w:hAnsi="Times New Roman" w:cs="Times New Roman"/>
          <w:i/>
          <w:lang w:val="uk-UA" w:eastAsia="ru-RU"/>
        </w:rPr>
        <w:t xml:space="preserve">язкового аудиту. </w:t>
      </w:r>
    </w:p>
    <w:p w:rsidR="00647D59" w:rsidRDefault="00647D59" w:rsidP="00647D5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>
        <w:rPr>
          <w:rFonts w:ascii="Times New Roman" w:eastAsia="Times New Roman" w:hAnsi="Times New Roman" w:cs="Times New Roman"/>
          <w:i/>
          <w:lang w:val="uk-UA" w:eastAsia="ru-RU"/>
        </w:rPr>
        <w:t>Тому потрібно с</w:t>
      </w:r>
      <w:r w:rsidRPr="006C760C">
        <w:rPr>
          <w:rFonts w:ascii="Times New Roman" w:eastAsia="Times New Roman" w:hAnsi="Times New Roman" w:cs="Times New Roman"/>
          <w:i/>
          <w:lang w:val="uk-UA" w:eastAsia="ru-RU"/>
        </w:rPr>
        <w:t>касувати рішення загальних зборів акціонерів від 14.04.2023 р. про визначення суб’єкта аудиторської діяльності ТОВ АФ “Лисенко” для проведення обов’язкового аудиту фінансової звітності товариства за 2023 рік.</w:t>
      </w:r>
    </w:p>
    <w:p w:rsidR="00647D59" w:rsidRDefault="00647D59" w:rsidP="00647D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6C760C" w:rsidRPr="006C760C" w:rsidRDefault="006C760C" w:rsidP="006C760C">
      <w:pPr>
        <w:numPr>
          <w:ilvl w:val="0"/>
          <w:numId w:val="16"/>
        </w:numPr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Затвердження рішення наглядової ради про призначення  ТОВ АФ </w:t>
      </w: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“</w:t>
      </w: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Фінансовий клуб</w:t>
      </w: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”</w:t>
      </w: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для проведення </w:t>
      </w:r>
      <w:proofErr w:type="spellStart"/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обов</w:t>
      </w:r>
      <w:proofErr w:type="spellEnd"/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’</w:t>
      </w:r>
      <w:proofErr w:type="spellStart"/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язкового</w:t>
      </w:r>
      <w:proofErr w:type="spellEnd"/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аудиту</w:t>
      </w:r>
      <w:r w:rsidR="00EC3BC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фінансової звітності товариства</w:t>
      </w: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за 2023 рік. </w:t>
      </w:r>
    </w:p>
    <w:p w:rsidR="006C760C" w:rsidRPr="006C760C" w:rsidRDefault="006C760C" w:rsidP="006C760C">
      <w:pPr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Проект рішення:</w:t>
      </w:r>
    </w:p>
    <w:p w:rsidR="006C760C" w:rsidRDefault="006C760C" w:rsidP="006C760C">
      <w:pPr>
        <w:spacing w:after="0" w:line="240" w:lineRule="auto"/>
        <w:ind w:left="284" w:firstLine="3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1.Затвердити рішення наглядової ради про призначення  ТОВ АФ “Фінансовий клуб” для проведення обов’язкового аудиту </w:t>
      </w:r>
      <w:r w:rsidR="00EC3BC5" w:rsidRPr="00EC3B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звітності товариства</w:t>
      </w:r>
      <w:r w:rsidR="00EC3BC5"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2023 рік.</w:t>
      </w:r>
    </w:p>
    <w:p w:rsidR="00647D59" w:rsidRDefault="00647D59" w:rsidP="006C760C">
      <w:pPr>
        <w:spacing w:after="0" w:line="240" w:lineRule="auto"/>
        <w:ind w:left="284" w:firstLine="3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7D59" w:rsidRPr="00647D59" w:rsidRDefault="003E6D22" w:rsidP="007451CC">
      <w:pPr>
        <w:spacing w:line="240" w:lineRule="auto"/>
        <w:ind w:left="284" w:firstLine="284"/>
        <w:contextualSpacing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lang w:val="uk-UA"/>
        </w:rPr>
        <w:t>У</w:t>
      </w:r>
      <w:r w:rsidR="00647D59" w:rsidRPr="00647D59">
        <w:rPr>
          <w:rFonts w:ascii="Times New Roman" w:eastAsia="Calibri" w:hAnsi="Times New Roman" w:cs="Times New Roman"/>
          <w:i/>
          <w:lang w:val="uk-UA"/>
        </w:rPr>
        <w:t xml:space="preserve"> відповідності до ст.109 Закону України “Про акціонерні товариства”, перевірка фінансово-господарської діяльності акціонерного товариства за результатами фінансового року здійснюється суб’єктом аудиторської діяльності. </w:t>
      </w:r>
    </w:p>
    <w:p w:rsidR="00647D59" w:rsidRPr="00647D59" w:rsidRDefault="00647D59" w:rsidP="007451CC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</w:rPr>
      </w:pPr>
      <w:r w:rsidRPr="00647D59">
        <w:rPr>
          <w:rFonts w:ascii="Times New Roman" w:eastAsia="Calibri" w:hAnsi="Times New Roman" w:cs="Times New Roman"/>
          <w:i/>
        </w:rPr>
        <w:tab/>
      </w:r>
      <w:r w:rsidRPr="00647D59">
        <w:rPr>
          <w:rFonts w:ascii="Times New Roman" w:eastAsia="Calibri" w:hAnsi="Times New Roman" w:cs="Times New Roman"/>
          <w:i/>
          <w:lang w:val="uk-UA"/>
        </w:rPr>
        <w:t xml:space="preserve">За час після загальних зборів акціонерів </w:t>
      </w:r>
      <w:r w:rsidR="003E6D22">
        <w:rPr>
          <w:rFonts w:ascii="Times New Roman" w:eastAsia="Calibri" w:hAnsi="Times New Roman" w:cs="Times New Roman"/>
          <w:i/>
          <w:lang w:val="uk-UA"/>
        </w:rPr>
        <w:t xml:space="preserve">14.04.2023 р. </w:t>
      </w:r>
      <w:r w:rsidRPr="00647D59">
        <w:rPr>
          <w:rFonts w:ascii="Times New Roman" w:eastAsia="Calibri" w:hAnsi="Times New Roman" w:cs="Times New Roman"/>
          <w:i/>
          <w:lang w:val="uk-UA"/>
        </w:rPr>
        <w:t>відбулися наступні зміни</w:t>
      </w:r>
      <w:r w:rsidRPr="00647D59">
        <w:rPr>
          <w:rFonts w:ascii="Times New Roman" w:eastAsia="Calibri" w:hAnsi="Times New Roman" w:cs="Times New Roman"/>
          <w:i/>
        </w:rPr>
        <w:t>:</w:t>
      </w:r>
    </w:p>
    <w:p w:rsidR="00647D59" w:rsidRPr="00647D59" w:rsidRDefault="00647D59" w:rsidP="007451CC">
      <w:pPr>
        <w:numPr>
          <w:ilvl w:val="0"/>
          <w:numId w:val="17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Calibri" w:hAnsi="Times New Roman" w:cs="Times New Roman"/>
          <w:i/>
        </w:rPr>
      </w:pPr>
      <w:r w:rsidRPr="00647D59">
        <w:rPr>
          <w:rFonts w:ascii="Times New Roman" w:eastAsia="Calibri" w:hAnsi="Times New Roman" w:cs="Times New Roman"/>
          <w:i/>
          <w:lang w:val="uk-UA"/>
        </w:rPr>
        <w:t xml:space="preserve">За результатами виробничо-фінансової діяльності за 2021 та 2022 </w:t>
      </w:r>
      <w:proofErr w:type="spellStart"/>
      <w:r w:rsidRPr="00647D59">
        <w:rPr>
          <w:rFonts w:ascii="Times New Roman" w:eastAsia="Calibri" w:hAnsi="Times New Roman" w:cs="Times New Roman"/>
          <w:i/>
          <w:lang w:val="uk-UA"/>
        </w:rPr>
        <w:t>р.р</w:t>
      </w:r>
      <w:proofErr w:type="spellEnd"/>
      <w:r w:rsidRPr="00647D59">
        <w:rPr>
          <w:rFonts w:ascii="Times New Roman" w:eastAsia="Calibri" w:hAnsi="Times New Roman" w:cs="Times New Roman"/>
          <w:i/>
          <w:lang w:val="uk-UA"/>
        </w:rPr>
        <w:t xml:space="preserve">. </w:t>
      </w:r>
      <w:proofErr w:type="spellStart"/>
      <w:r w:rsidRPr="00647D59">
        <w:rPr>
          <w:rFonts w:ascii="Times New Roman" w:eastAsia="Calibri" w:hAnsi="Times New Roman" w:cs="Times New Roman"/>
          <w:i/>
          <w:lang w:val="uk-UA"/>
        </w:rPr>
        <w:t>ПрАТ</w:t>
      </w:r>
      <w:proofErr w:type="spellEnd"/>
      <w:r w:rsidRPr="00647D59">
        <w:rPr>
          <w:rFonts w:ascii="Times New Roman" w:eastAsia="Calibri" w:hAnsi="Times New Roman" w:cs="Times New Roman"/>
          <w:i/>
          <w:lang w:val="uk-UA"/>
        </w:rPr>
        <w:t xml:space="preserve"> “</w:t>
      </w:r>
      <w:proofErr w:type="spellStart"/>
      <w:r w:rsidRPr="00647D59">
        <w:rPr>
          <w:rFonts w:ascii="Times New Roman" w:eastAsia="Calibri" w:hAnsi="Times New Roman" w:cs="Times New Roman"/>
          <w:i/>
          <w:lang w:val="uk-UA"/>
        </w:rPr>
        <w:t>Кредмаш</w:t>
      </w:r>
      <w:proofErr w:type="spellEnd"/>
      <w:r w:rsidRPr="00647D59">
        <w:rPr>
          <w:rFonts w:ascii="Times New Roman" w:eastAsia="Calibri" w:hAnsi="Times New Roman" w:cs="Times New Roman"/>
          <w:i/>
          <w:lang w:val="uk-UA"/>
        </w:rPr>
        <w:t xml:space="preserve">” не відповідає критеріям </w:t>
      </w:r>
      <w:r w:rsidRPr="00647D59">
        <w:rPr>
          <w:rFonts w:ascii="Times New Roman" w:eastAsia="Calibri" w:hAnsi="Times New Roman" w:cs="Times New Roman"/>
          <w:i/>
        </w:rPr>
        <w:t>“</w:t>
      </w:r>
      <w:r w:rsidRPr="00647D59">
        <w:rPr>
          <w:rFonts w:ascii="Times New Roman" w:eastAsia="Calibri" w:hAnsi="Times New Roman" w:cs="Times New Roman"/>
          <w:i/>
          <w:lang w:val="uk-UA"/>
        </w:rPr>
        <w:t>велике підприємство суспільного інтересу</w:t>
      </w:r>
      <w:r w:rsidRPr="00647D59">
        <w:rPr>
          <w:rFonts w:ascii="Times New Roman" w:eastAsia="Calibri" w:hAnsi="Times New Roman" w:cs="Times New Roman"/>
          <w:i/>
        </w:rPr>
        <w:t>”</w:t>
      </w:r>
      <w:r w:rsidRPr="00647D59">
        <w:rPr>
          <w:rFonts w:ascii="Times New Roman" w:eastAsia="Calibri" w:hAnsi="Times New Roman" w:cs="Times New Roman"/>
          <w:i/>
          <w:lang w:val="uk-UA"/>
        </w:rPr>
        <w:t xml:space="preserve">, а відноситься до категорії середніх підприємств та повинне проводити </w:t>
      </w:r>
      <w:proofErr w:type="spellStart"/>
      <w:r w:rsidRPr="00647D59">
        <w:rPr>
          <w:rFonts w:ascii="Times New Roman" w:eastAsia="Calibri" w:hAnsi="Times New Roman" w:cs="Times New Roman"/>
          <w:i/>
          <w:lang w:val="uk-UA"/>
        </w:rPr>
        <w:t>обов</w:t>
      </w:r>
      <w:proofErr w:type="spellEnd"/>
      <w:r w:rsidRPr="00647D59">
        <w:rPr>
          <w:rFonts w:ascii="Times New Roman" w:eastAsia="Calibri" w:hAnsi="Times New Roman" w:cs="Times New Roman"/>
          <w:i/>
        </w:rPr>
        <w:t>’</w:t>
      </w:r>
      <w:proofErr w:type="spellStart"/>
      <w:r w:rsidRPr="00647D59">
        <w:rPr>
          <w:rFonts w:ascii="Times New Roman" w:eastAsia="Calibri" w:hAnsi="Times New Roman" w:cs="Times New Roman"/>
          <w:i/>
          <w:lang w:val="uk-UA"/>
        </w:rPr>
        <w:t>язкову</w:t>
      </w:r>
      <w:proofErr w:type="spellEnd"/>
      <w:r w:rsidRPr="00647D59">
        <w:rPr>
          <w:rFonts w:ascii="Times New Roman" w:eastAsia="Calibri" w:hAnsi="Times New Roman" w:cs="Times New Roman"/>
          <w:i/>
          <w:lang w:val="uk-UA"/>
        </w:rPr>
        <w:t xml:space="preserve"> перевірку фінансової звітності </w:t>
      </w:r>
      <w:proofErr w:type="spellStart"/>
      <w:r w:rsidRPr="00647D59">
        <w:rPr>
          <w:rFonts w:ascii="Times New Roman" w:eastAsia="Calibri" w:hAnsi="Times New Roman" w:cs="Times New Roman"/>
          <w:i/>
          <w:lang w:val="uk-UA"/>
        </w:rPr>
        <w:t>суб</w:t>
      </w:r>
      <w:proofErr w:type="spellEnd"/>
      <w:r w:rsidRPr="00647D59">
        <w:rPr>
          <w:rFonts w:ascii="Times New Roman" w:eastAsia="Calibri" w:hAnsi="Times New Roman" w:cs="Times New Roman"/>
          <w:i/>
        </w:rPr>
        <w:t>’</w:t>
      </w:r>
      <w:proofErr w:type="spellStart"/>
      <w:r w:rsidRPr="00647D59">
        <w:rPr>
          <w:rFonts w:ascii="Times New Roman" w:eastAsia="Calibri" w:hAnsi="Times New Roman" w:cs="Times New Roman"/>
          <w:i/>
          <w:lang w:val="uk-UA"/>
        </w:rPr>
        <w:t>єктом</w:t>
      </w:r>
      <w:proofErr w:type="spellEnd"/>
      <w:r w:rsidRPr="00647D59">
        <w:rPr>
          <w:rFonts w:ascii="Times New Roman" w:eastAsia="Calibri" w:hAnsi="Times New Roman" w:cs="Times New Roman"/>
          <w:i/>
          <w:lang w:val="uk-UA"/>
        </w:rPr>
        <w:t xml:space="preserve"> аудиторської діяльності.</w:t>
      </w:r>
    </w:p>
    <w:p w:rsidR="00647D59" w:rsidRPr="00647D59" w:rsidRDefault="00647D59" w:rsidP="007451CC">
      <w:pPr>
        <w:numPr>
          <w:ilvl w:val="0"/>
          <w:numId w:val="17"/>
        </w:numPr>
        <w:suppressAutoHyphens/>
        <w:spacing w:after="0" w:line="240" w:lineRule="auto"/>
        <w:ind w:left="284" w:firstLine="0"/>
        <w:contextualSpacing/>
        <w:jc w:val="both"/>
        <w:rPr>
          <w:rFonts w:ascii="Times New Roman" w:eastAsia="Calibri" w:hAnsi="Times New Roman" w:cs="Times New Roman"/>
          <w:i/>
        </w:rPr>
      </w:pPr>
      <w:r w:rsidRPr="00647D59">
        <w:rPr>
          <w:rFonts w:ascii="Times New Roman" w:eastAsia="Calibri" w:hAnsi="Times New Roman" w:cs="Times New Roman"/>
          <w:i/>
          <w:lang w:val="uk-UA"/>
        </w:rPr>
        <w:t xml:space="preserve">Аудиторська фірма ТОВ </w:t>
      </w:r>
      <w:r w:rsidRPr="00647D59">
        <w:rPr>
          <w:rFonts w:ascii="Times New Roman" w:eastAsia="Calibri" w:hAnsi="Times New Roman" w:cs="Times New Roman"/>
          <w:i/>
        </w:rPr>
        <w:t>“</w:t>
      </w:r>
      <w:r w:rsidRPr="00647D59">
        <w:rPr>
          <w:rFonts w:ascii="Times New Roman" w:eastAsia="Calibri" w:hAnsi="Times New Roman" w:cs="Times New Roman"/>
          <w:i/>
          <w:lang w:val="uk-UA"/>
        </w:rPr>
        <w:t xml:space="preserve">АФ </w:t>
      </w:r>
      <w:r w:rsidRPr="00647D59">
        <w:rPr>
          <w:rFonts w:ascii="Times New Roman" w:eastAsia="Calibri" w:hAnsi="Times New Roman" w:cs="Times New Roman"/>
          <w:i/>
        </w:rPr>
        <w:t>“</w:t>
      </w:r>
      <w:r w:rsidRPr="00647D59">
        <w:rPr>
          <w:rFonts w:ascii="Times New Roman" w:eastAsia="Calibri" w:hAnsi="Times New Roman" w:cs="Times New Roman"/>
          <w:i/>
          <w:lang w:val="uk-UA"/>
        </w:rPr>
        <w:t>Лисенко</w:t>
      </w:r>
      <w:r w:rsidRPr="00647D59">
        <w:rPr>
          <w:rFonts w:ascii="Times New Roman" w:eastAsia="Calibri" w:hAnsi="Times New Roman" w:cs="Times New Roman"/>
          <w:i/>
        </w:rPr>
        <w:t>”</w:t>
      </w:r>
      <w:r w:rsidRPr="00647D59">
        <w:rPr>
          <w:rFonts w:ascii="Times New Roman" w:eastAsia="Calibri" w:hAnsi="Times New Roman" w:cs="Times New Roman"/>
          <w:i/>
          <w:lang w:val="uk-UA"/>
        </w:rPr>
        <w:t>при</w:t>
      </w:r>
      <w:r w:rsidR="003E6D22">
        <w:rPr>
          <w:rFonts w:ascii="Times New Roman" w:eastAsia="Calibri" w:hAnsi="Times New Roman" w:cs="Times New Roman"/>
          <w:i/>
          <w:lang w:val="uk-UA"/>
        </w:rPr>
        <w:t xml:space="preserve">зупинила </w:t>
      </w:r>
      <w:r w:rsidRPr="00647D59">
        <w:rPr>
          <w:rFonts w:ascii="Times New Roman" w:eastAsia="Calibri" w:hAnsi="Times New Roman" w:cs="Times New Roman"/>
          <w:i/>
          <w:lang w:val="uk-UA"/>
        </w:rPr>
        <w:t>сво</w:t>
      </w:r>
      <w:r w:rsidR="003E6D22">
        <w:rPr>
          <w:rFonts w:ascii="Times New Roman" w:eastAsia="Calibri" w:hAnsi="Times New Roman" w:cs="Times New Roman"/>
          <w:i/>
          <w:lang w:val="uk-UA"/>
        </w:rPr>
        <w:t>ю</w:t>
      </w:r>
      <w:r w:rsidRPr="00647D59">
        <w:rPr>
          <w:rFonts w:ascii="Times New Roman" w:eastAsia="Calibri" w:hAnsi="Times New Roman" w:cs="Times New Roman"/>
          <w:i/>
          <w:lang w:val="uk-UA"/>
        </w:rPr>
        <w:t xml:space="preserve"> </w:t>
      </w:r>
      <w:r w:rsidR="003E6D22">
        <w:rPr>
          <w:rFonts w:ascii="Times New Roman" w:eastAsia="Calibri" w:hAnsi="Times New Roman" w:cs="Times New Roman"/>
          <w:i/>
          <w:lang w:val="uk-UA"/>
        </w:rPr>
        <w:t>діяльність</w:t>
      </w:r>
      <w:r w:rsidRPr="00647D59">
        <w:rPr>
          <w:rFonts w:ascii="Times New Roman" w:eastAsia="Calibri" w:hAnsi="Times New Roman" w:cs="Times New Roman"/>
          <w:i/>
          <w:lang w:val="uk-UA"/>
        </w:rPr>
        <w:t>.</w:t>
      </w:r>
    </w:p>
    <w:p w:rsidR="00647D59" w:rsidRPr="00647D59" w:rsidRDefault="003E6D22" w:rsidP="007451CC">
      <w:pPr>
        <w:spacing w:line="240" w:lineRule="auto"/>
        <w:ind w:left="284" w:firstLine="360"/>
        <w:contextualSpacing/>
        <w:jc w:val="both"/>
        <w:rPr>
          <w:rFonts w:ascii="Times New Roman" w:eastAsia="Calibri" w:hAnsi="Times New Roman" w:cs="Times New Roman"/>
          <w:i/>
          <w:lang w:val="uk-UA"/>
        </w:rPr>
      </w:pPr>
      <w:r>
        <w:rPr>
          <w:rFonts w:ascii="Times New Roman" w:eastAsia="Calibri" w:hAnsi="Times New Roman" w:cs="Times New Roman"/>
          <w:i/>
          <w:lang w:val="uk-UA"/>
        </w:rPr>
        <w:t>На засіданні наглядової ради (протокол №8 від 29.11.2023 р.) прийнято рішення про призначення</w:t>
      </w:r>
      <w:r w:rsidR="00647D59" w:rsidRPr="00647D59">
        <w:rPr>
          <w:rFonts w:ascii="Times New Roman" w:eastAsia="Calibri" w:hAnsi="Times New Roman" w:cs="Times New Roman"/>
          <w:i/>
          <w:lang w:val="uk-UA"/>
        </w:rPr>
        <w:t xml:space="preserve"> ТОВ Аудиторська фірма</w:t>
      </w:r>
      <w:r w:rsidR="00647D59" w:rsidRPr="00647D59">
        <w:rPr>
          <w:rFonts w:ascii="Times New Roman" w:eastAsia="Calibri" w:hAnsi="Times New Roman" w:cs="Times New Roman"/>
          <w:i/>
        </w:rPr>
        <w:t xml:space="preserve"> “</w:t>
      </w:r>
      <w:r w:rsidR="00647D59" w:rsidRPr="00647D59">
        <w:rPr>
          <w:rFonts w:ascii="Times New Roman" w:eastAsia="Calibri" w:hAnsi="Times New Roman" w:cs="Times New Roman"/>
          <w:i/>
          <w:lang w:val="uk-UA"/>
        </w:rPr>
        <w:t>Фінансовий Клуб</w:t>
      </w:r>
      <w:r w:rsidR="00647D59" w:rsidRPr="00647D59">
        <w:rPr>
          <w:rFonts w:ascii="Times New Roman" w:eastAsia="Calibri" w:hAnsi="Times New Roman" w:cs="Times New Roman"/>
          <w:i/>
        </w:rPr>
        <w:t>”</w:t>
      </w:r>
      <w:r w:rsidR="00647D59" w:rsidRPr="00647D59">
        <w:rPr>
          <w:rFonts w:ascii="Times New Roman" w:eastAsia="Calibri" w:hAnsi="Times New Roman" w:cs="Times New Roman"/>
          <w:i/>
          <w:lang w:val="uk-UA"/>
        </w:rPr>
        <w:t xml:space="preserve"> для проведення </w:t>
      </w:r>
      <w:proofErr w:type="spellStart"/>
      <w:r w:rsidR="00647D59" w:rsidRPr="00647D59">
        <w:rPr>
          <w:rFonts w:ascii="Times New Roman" w:eastAsia="Calibri" w:hAnsi="Times New Roman" w:cs="Times New Roman"/>
          <w:i/>
          <w:lang w:val="uk-UA"/>
        </w:rPr>
        <w:t>обов</w:t>
      </w:r>
      <w:proofErr w:type="spellEnd"/>
      <w:r w:rsidR="00647D59" w:rsidRPr="00647D59">
        <w:rPr>
          <w:rFonts w:ascii="Times New Roman" w:eastAsia="Calibri" w:hAnsi="Times New Roman" w:cs="Times New Roman"/>
          <w:i/>
        </w:rPr>
        <w:t>'</w:t>
      </w:r>
      <w:proofErr w:type="spellStart"/>
      <w:r w:rsidR="00647D59" w:rsidRPr="00647D59">
        <w:rPr>
          <w:rFonts w:ascii="Times New Roman" w:eastAsia="Calibri" w:hAnsi="Times New Roman" w:cs="Times New Roman"/>
          <w:i/>
          <w:lang w:val="uk-UA"/>
        </w:rPr>
        <w:t>язкового</w:t>
      </w:r>
      <w:proofErr w:type="spellEnd"/>
      <w:r w:rsidR="00647D59" w:rsidRPr="00647D59">
        <w:rPr>
          <w:rFonts w:ascii="Times New Roman" w:eastAsia="Calibri" w:hAnsi="Times New Roman" w:cs="Times New Roman"/>
          <w:i/>
          <w:lang w:val="uk-UA"/>
        </w:rPr>
        <w:t xml:space="preserve"> аудиту фінансової звітності за 2023 рік, яка визначається високим професійним рівнем.</w:t>
      </w:r>
    </w:p>
    <w:p w:rsidR="007451CC" w:rsidRPr="007451CC" w:rsidRDefault="007451CC" w:rsidP="007451CC">
      <w:pPr>
        <w:spacing w:after="0" w:line="240" w:lineRule="auto"/>
        <w:ind w:left="284" w:firstLine="376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>
        <w:rPr>
          <w:rFonts w:ascii="Times New Roman" w:eastAsia="Times New Roman" w:hAnsi="Times New Roman" w:cs="Times New Roman"/>
          <w:i/>
          <w:lang w:val="uk-UA" w:eastAsia="ru-RU"/>
        </w:rPr>
        <w:t>На загальних зборах акціонерів потрібно з</w:t>
      </w:r>
      <w:r w:rsidRPr="006C760C">
        <w:rPr>
          <w:rFonts w:ascii="Times New Roman" w:eastAsia="Times New Roman" w:hAnsi="Times New Roman" w:cs="Times New Roman"/>
          <w:i/>
          <w:lang w:val="uk-UA" w:eastAsia="ru-RU"/>
        </w:rPr>
        <w:t xml:space="preserve">атвердити рішення наглядової ради про призначення  ТОВ АФ “Фінансовий клуб” для проведення обов’язкового аудиту </w:t>
      </w:r>
      <w:r w:rsidRPr="007451CC">
        <w:rPr>
          <w:rFonts w:ascii="Times New Roman" w:eastAsia="Times New Roman" w:hAnsi="Times New Roman" w:cs="Times New Roman"/>
          <w:i/>
          <w:lang w:val="uk-UA" w:eastAsia="ru-RU"/>
        </w:rPr>
        <w:t xml:space="preserve">фінансової звітності товариства </w:t>
      </w:r>
      <w:r w:rsidRPr="006C760C">
        <w:rPr>
          <w:rFonts w:ascii="Times New Roman" w:eastAsia="Times New Roman" w:hAnsi="Times New Roman" w:cs="Times New Roman"/>
          <w:i/>
          <w:lang w:val="uk-UA" w:eastAsia="ru-RU"/>
        </w:rPr>
        <w:t>за 2023 рік.</w:t>
      </w:r>
    </w:p>
    <w:p w:rsidR="006C760C" w:rsidRPr="006C760C" w:rsidRDefault="006C760C" w:rsidP="006C760C">
      <w:pPr>
        <w:spacing w:after="0" w:line="240" w:lineRule="auto"/>
        <w:ind w:left="284" w:firstLine="37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60C" w:rsidRPr="006C760C" w:rsidRDefault="006C760C" w:rsidP="006C760C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5.Розгляд висновків аудиторського звіту суб’єкта аудиторської діяльності                                   (ТОВ АФ “Фінансовий клуб”) за 2023 рік та затвердження заходів за результатами розгляду такого звіту.</w:t>
      </w:r>
    </w:p>
    <w:p w:rsidR="006C760C" w:rsidRPr="006C760C" w:rsidRDefault="006C760C" w:rsidP="006C760C">
      <w:pPr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Проект рішення:</w:t>
      </w:r>
    </w:p>
    <w:p w:rsidR="006C760C" w:rsidRDefault="006C760C" w:rsidP="006C76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1.Затвердити висновки аудиторського звіту суб’єкта аудиторської діяльності                                  (ТОВ АФ “Фінансовий клуб”) за 2023 рік та заходи за результатами розгляду такого звіту.</w:t>
      </w:r>
    </w:p>
    <w:p w:rsidR="00451507" w:rsidRDefault="00451507" w:rsidP="006C76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2CC5" w:rsidRPr="00E41F6B" w:rsidRDefault="00E41F6B" w:rsidP="00E41F6B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Висновок аудиторського звіту суб</w:t>
      </w:r>
      <w:r w:rsidRPr="00E41F6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єкта аудиторської діяльності (ТОВ АФ </w:t>
      </w:r>
      <w:r w:rsidRPr="00E41F6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“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Фінансовий клуб</w:t>
      </w:r>
      <w:r w:rsidRPr="00E41F6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”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) за 2023 рік та заходи за результатами розгляду такого звіту розміщені на сайті                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ПрАТ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E41F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Кредмаш</w:t>
      </w:r>
      <w:proofErr w:type="spellEnd"/>
      <w:r w:rsidRPr="00E41F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за посиланням </w:t>
      </w:r>
      <w:r w:rsidRPr="00E41F6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https://kredmash.com/ua/finansovaya-otchetnost</w:t>
      </w:r>
    </w:p>
    <w:p w:rsidR="00FE4D57" w:rsidRPr="006C760C" w:rsidRDefault="00FE4D57" w:rsidP="006C7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60C" w:rsidRPr="006C760C" w:rsidRDefault="006C760C" w:rsidP="006C760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6. Визначення суб’єкта аудиторської діяльності для проведення обов’язкового аудиту фінансової звітності  товариства за 2024 рік.</w:t>
      </w:r>
    </w:p>
    <w:p w:rsidR="006C760C" w:rsidRPr="006C760C" w:rsidRDefault="006C760C" w:rsidP="006C760C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Проект рішення:</w:t>
      </w:r>
    </w:p>
    <w:p w:rsidR="006C760C" w:rsidRPr="006C760C" w:rsidRDefault="006C760C" w:rsidP="006C760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1.Визначити ТОВ АФ</w:t>
      </w:r>
      <w:r w:rsidRPr="006C760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Фінансовий клуб</w:t>
      </w:r>
      <w:r w:rsidRPr="006C760C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6C76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рекомендовану наглядовою радою, для проведення обов’язкового аудиту фінансової звітності товариства за 2024 р.</w:t>
      </w:r>
    </w:p>
    <w:p w:rsidR="000357EC" w:rsidRDefault="000357EC" w:rsidP="006C760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val="uk-UA" w:eastAsia="ru-RU"/>
        </w:rPr>
      </w:pPr>
    </w:p>
    <w:p w:rsidR="006C760C" w:rsidRPr="000021E8" w:rsidRDefault="006C760C" w:rsidP="002B0880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>
        <w:rPr>
          <w:rFonts w:ascii="Times New Roman CYR" w:eastAsia="Times New Roman" w:hAnsi="Times New Roman CYR" w:cs="Times New Roman CYR"/>
          <w:lang w:val="uk-UA" w:eastAsia="ru-RU"/>
        </w:rPr>
        <w:lastRenderedPageBreak/>
        <w:t xml:space="preserve">       </w:t>
      </w:r>
      <w:r w:rsidRPr="000021E8">
        <w:rPr>
          <w:rFonts w:ascii="Times New Roman" w:eastAsia="Times New Roman" w:hAnsi="Times New Roman" w:cs="Times New Roman"/>
          <w:i/>
          <w:lang w:val="uk-UA" w:eastAsia="ru-RU"/>
        </w:rPr>
        <w:t xml:space="preserve">Наглядовою радою </w:t>
      </w:r>
      <w:r w:rsidRPr="00FE4D57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(протокол №</w:t>
      </w:r>
      <w:r w:rsidR="000021E8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1</w:t>
      </w:r>
      <w:r w:rsidR="00492B4C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8</w:t>
      </w:r>
      <w:r w:rsidRPr="00FE4D57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від </w:t>
      </w:r>
      <w:r w:rsidR="00C12972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1</w:t>
      </w:r>
      <w:r w:rsidR="0044185A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8</w:t>
      </w:r>
      <w:bookmarkStart w:id="0" w:name="_GoBack"/>
      <w:bookmarkEnd w:id="0"/>
      <w:r w:rsidR="00C12972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.04</w:t>
      </w:r>
      <w:r w:rsidRPr="00FE4D57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.202</w:t>
      </w:r>
      <w:r w:rsidR="000021E8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4</w:t>
      </w:r>
      <w:r w:rsidRPr="00FE4D57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р.) </w:t>
      </w:r>
      <w:r w:rsidRPr="000021E8">
        <w:rPr>
          <w:rFonts w:ascii="Times New Roman" w:eastAsia="Times New Roman" w:hAnsi="Times New Roman" w:cs="Times New Roman"/>
          <w:i/>
          <w:lang w:val="uk-UA" w:eastAsia="ru-RU"/>
        </w:rPr>
        <w:t>рекомендовано визначити аудиторську фірму ТОВ “Аудиторська фірма “</w:t>
      </w:r>
      <w:r w:rsidR="003E6D22" w:rsidRPr="000021E8">
        <w:rPr>
          <w:rFonts w:ascii="Times New Roman" w:eastAsia="Times New Roman" w:hAnsi="Times New Roman" w:cs="Times New Roman"/>
          <w:i/>
          <w:lang w:val="uk-UA" w:eastAsia="ru-RU"/>
        </w:rPr>
        <w:t>Фінансовий клуб</w:t>
      </w:r>
      <w:r w:rsidRPr="000021E8">
        <w:rPr>
          <w:rFonts w:ascii="Times New Roman" w:eastAsia="Times New Roman" w:hAnsi="Times New Roman" w:cs="Times New Roman"/>
          <w:i/>
          <w:lang w:val="uk-UA" w:eastAsia="ru-RU"/>
        </w:rPr>
        <w:t xml:space="preserve">” для проведення обов’язкового аудиту фінансової звітності </w:t>
      </w:r>
      <w:proofErr w:type="spellStart"/>
      <w:r w:rsidRPr="000021E8"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 w:rsidRPr="000021E8">
        <w:rPr>
          <w:rFonts w:ascii="Times New Roman" w:eastAsia="Times New Roman" w:hAnsi="Times New Roman" w:cs="Times New Roman"/>
          <w:i/>
          <w:lang w:val="uk-UA" w:eastAsia="ru-RU"/>
        </w:rPr>
        <w:t xml:space="preserve"> “</w:t>
      </w:r>
      <w:proofErr w:type="spellStart"/>
      <w:r w:rsidRPr="000021E8"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0021E8">
        <w:rPr>
          <w:rFonts w:ascii="Times New Roman" w:eastAsia="Times New Roman" w:hAnsi="Times New Roman" w:cs="Times New Roman"/>
          <w:i/>
          <w:lang w:val="uk-UA" w:eastAsia="ru-RU"/>
        </w:rPr>
        <w:t>” за 202</w:t>
      </w:r>
      <w:r w:rsidR="00FE4D57" w:rsidRPr="000021E8">
        <w:rPr>
          <w:rFonts w:ascii="Times New Roman" w:eastAsia="Times New Roman" w:hAnsi="Times New Roman" w:cs="Times New Roman"/>
          <w:i/>
          <w:lang w:val="uk-UA" w:eastAsia="ru-RU"/>
        </w:rPr>
        <w:t>4</w:t>
      </w:r>
      <w:r w:rsidRPr="000021E8">
        <w:rPr>
          <w:rFonts w:ascii="Times New Roman" w:eastAsia="Times New Roman" w:hAnsi="Times New Roman" w:cs="Times New Roman"/>
          <w:i/>
          <w:lang w:val="uk-UA" w:eastAsia="ru-RU"/>
        </w:rPr>
        <w:t xml:space="preserve"> рік.</w:t>
      </w:r>
    </w:p>
    <w:p w:rsidR="006C760C" w:rsidRPr="000021E8" w:rsidRDefault="006C760C" w:rsidP="002B0880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0021E8">
        <w:rPr>
          <w:rFonts w:ascii="Times New Roman" w:eastAsia="Times New Roman" w:hAnsi="Times New Roman" w:cs="Times New Roman"/>
          <w:i/>
          <w:lang w:val="uk-UA" w:eastAsia="ru-RU"/>
        </w:rPr>
        <w:tab/>
        <w:t>Для завершення процедури вибору аудиторської фірми, загальні збори акціонерів повинні прийняти рішення.</w:t>
      </w:r>
    </w:p>
    <w:p w:rsidR="006C760C" w:rsidRDefault="006C760C" w:rsidP="006C760C">
      <w:pPr>
        <w:spacing w:after="0" w:line="240" w:lineRule="auto"/>
        <w:jc w:val="both"/>
        <w:rPr>
          <w:rFonts w:ascii="Times New Roman CYR" w:eastAsia="Times New Roman" w:hAnsi="Times New Roman CYR" w:cs="Times New Roman CYR"/>
          <w:lang w:val="uk-UA" w:eastAsia="ru-RU"/>
        </w:rPr>
      </w:pPr>
    </w:p>
    <w:p w:rsidR="002B0880" w:rsidRPr="002B0880" w:rsidRDefault="002B0880" w:rsidP="002B0880">
      <w:pPr>
        <w:tabs>
          <w:tab w:val="num" w:pos="92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2B0880">
        <w:rPr>
          <w:rFonts w:ascii="Times New Roman" w:eastAsia="Times New Roman" w:hAnsi="Times New Roman" w:cs="Times New Roman"/>
          <w:b/>
          <w:lang w:val="uk-UA" w:eastAsia="ru-RU"/>
        </w:rPr>
        <w:t xml:space="preserve">       </w:t>
      </w:r>
      <w:r w:rsidRPr="002B08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Pr="002B08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Внесення змін та доповнень до Статуту товариства шляхом викладення в новій редакції. Затвердження нової редакції Статуту. Надання повноважень на підписання Статуту в новій редакції та здійснення його державної реєстрації.</w:t>
      </w:r>
    </w:p>
    <w:p w:rsidR="002B0880" w:rsidRPr="002B0880" w:rsidRDefault="002B0880" w:rsidP="002B08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B088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Проект рішення:</w:t>
      </w:r>
    </w:p>
    <w:p w:rsidR="002B0880" w:rsidRPr="002B0880" w:rsidRDefault="002B0880" w:rsidP="00FF0E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1.Прийняти зміни та доповнення до Статуту товариства та затвердити Статут в новій редакції.</w:t>
      </w:r>
    </w:p>
    <w:p w:rsidR="002B0880" w:rsidRPr="002B0880" w:rsidRDefault="002B0880" w:rsidP="002B08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2.Надати повноваження </w:t>
      </w:r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виконуючого </w:t>
      </w:r>
      <w:proofErr w:type="spellStart"/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обов</w:t>
      </w:r>
      <w:proofErr w:type="spellEnd"/>
      <w:r w:rsidR="00683DD0" w:rsidRPr="00683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’</w:t>
      </w:r>
      <w:proofErr w:type="spellStart"/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язки</w:t>
      </w:r>
      <w:proofErr w:type="spellEnd"/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голови</w:t>
      </w:r>
      <w:proofErr w:type="spellEnd"/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правл</w:t>
      </w:r>
      <w:proofErr w:type="spellEnd"/>
      <w:r w:rsidR="00683DD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іння</w:t>
      </w:r>
      <w:r w:rsidRPr="002B0880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,</w:t>
      </w: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голові та секретарю зборів на підписання Статуту товариства в новій редакції.</w:t>
      </w:r>
    </w:p>
    <w:p w:rsidR="002B0880" w:rsidRPr="002B0880" w:rsidRDefault="002B0880" w:rsidP="002B08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3.Доручити правлінню товариства здійснити державну реєстрацію Статуту згідно чинного законодавства.</w:t>
      </w:r>
    </w:p>
    <w:p w:rsidR="00FF0EA4" w:rsidRDefault="00FF0EA4" w:rsidP="00FF0E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FF0EA4" w:rsidRPr="00B366E1" w:rsidRDefault="00FF0EA4" w:rsidP="00B366E1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  <w:r w:rsidRPr="005E6898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Статут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ПрАТ</w:t>
      </w:r>
      <w:proofErr w:type="spellEnd"/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Pr="00D5470D">
        <w:rPr>
          <w:rFonts w:ascii="Times New Roman" w:eastAsia="Times New Roman" w:hAnsi="Times New Roman" w:cs="Times New Roman"/>
          <w:i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lang w:val="uk-UA" w:eastAsia="ru-RU"/>
        </w:rPr>
        <w:t>Кредмаш</w:t>
      </w:r>
      <w:proofErr w:type="spellEnd"/>
      <w:r w:rsidRPr="00D5470D">
        <w:rPr>
          <w:rFonts w:ascii="Times New Roman" w:eastAsia="Times New Roman" w:hAnsi="Times New Roman" w:cs="Times New Roman"/>
          <w:i/>
          <w:lang w:eastAsia="ru-RU"/>
        </w:rPr>
        <w:t>”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 приведено у відповідність до вимог закону України </w:t>
      </w:r>
      <w:r w:rsidRPr="005E6898">
        <w:rPr>
          <w:rFonts w:ascii="Times New Roman" w:eastAsia="Times New Roman" w:hAnsi="Times New Roman" w:cs="Times New Roman"/>
          <w:i/>
          <w:lang w:eastAsia="ru-RU"/>
        </w:rPr>
        <w:t>“</w:t>
      </w:r>
      <w:r>
        <w:rPr>
          <w:rFonts w:ascii="Times New Roman" w:eastAsia="Times New Roman" w:hAnsi="Times New Roman" w:cs="Times New Roman"/>
          <w:i/>
          <w:lang w:val="uk-UA" w:eastAsia="ru-RU"/>
        </w:rPr>
        <w:t>Про внесення змін до деяких законодавчих актів України щодо вдосконалення корпоративного управління</w:t>
      </w:r>
      <w:r w:rsidRPr="005E6898">
        <w:rPr>
          <w:rFonts w:ascii="Times New Roman" w:eastAsia="Times New Roman" w:hAnsi="Times New Roman" w:cs="Times New Roman"/>
          <w:i/>
          <w:lang w:eastAsia="ru-RU"/>
        </w:rPr>
        <w:t>”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 від </w:t>
      </w:r>
      <w:r w:rsidR="00492B4C">
        <w:rPr>
          <w:rFonts w:ascii="Times New Roman" w:eastAsia="Times New Roman" w:hAnsi="Times New Roman" w:cs="Times New Roman"/>
          <w:i/>
          <w:lang w:val="uk-UA" w:eastAsia="ru-RU"/>
        </w:rPr>
        <w:t>22.02.</w:t>
      </w:r>
      <w:r>
        <w:rPr>
          <w:rFonts w:ascii="Times New Roman" w:eastAsia="Times New Roman" w:hAnsi="Times New Roman" w:cs="Times New Roman"/>
          <w:i/>
          <w:lang w:val="uk-UA" w:eastAsia="ru-RU"/>
        </w:rPr>
        <w:t>2024 р.</w:t>
      </w:r>
      <w:r w:rsidR="00492B4C">
        <w:rPr>
          <w:rFonts w:ascii="Times New Roman" w:eastAsia="Times New Roman" w:hAnsi="Times New Roman" w:cs="Times New Roman"/>
          <w:i/>
          <w:lang w:val="uk-UA" w:eastAsia="ru-RU"/>
        </w:rPr>
        <w:t xml:space="preserve"> №3587-</w:t>
      </w:r>
      <w:r w:rsidR="00492B4C">
        <w:rPr>
          <w:rFonts w:ascii="Times New Roman" w:eastAsia="Times New Roman" w:hAnsi="Times New Roman" w:cs="Times New Roman"/>
          <w:i/>
          <w:lang w:val="en-US" w:eastAsia="ru-RU"/>
        </w:rPr>
        <w:t>IX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="00B366E1">
        <w:rPr>
          <w:rFonts w:ascii="Times New Roman" w:eastAsia="Times New Roman" w:hAnsi="Times New Roman" w:cs="Times New Roman"/>
          <w:i/>
          <w:lang w:val="uk-UA" w:eastAsia="ru-RU"/>
        </w:rPr>
        <w:t xml:space="preserve">. 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Проект Статуту розміщен</w:t>
      </w:r>
      <w:r w:rsid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о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на сайті</w:t>
      </w:r>
      <w:r w:rsid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</w:t>
      </w:r>
      <w:proofErr w:type="spellStart"/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ПрАТ</w:t>
      </w:r>
      <w:proofErr w:type="spellEnd"/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eastAsia="ru-RU"/>
        </w:rPr>
        <w:t>“</w:t>
      </w:r>
      <w:proofErr w:type="spellStart"/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Кредмаш</w:t>
      </w:r>
      <w:proofErr w:type="spellEnd"/>
      <w:r w:rsidR="00B366E1" w:rsidRPr="00B366E1">
        <w:rPr>
          <w:rFonts w:ascii="Times New Roman" w:eastAsia="Times New Roman" w:hAnsi="Times New Roman" w:cs="Times New Roman"/>
          <w:i/>
          <w:color w:val="FF0000"/>
          <w:lang w:eastAsia="ru-RU"/>
        </w:rPr>
        <w:t>”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за посиланням</w:t>
      </w:r>
      <w:r w:rsidR="00B366E1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https://kredmash.com/ua/obshchie-sobraniya-aktsionerov</w:t>
      </w:r>
      <w:r w:rsid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.</w:t>
      </w:r>
    </w:p>
    <w:p w:rsidR="00FF0EA4" w:rsidRPr="000F22B7" w:rsidRDefault="00FF0EA4" w:rsidP="00FF0E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ru-RU"/>
        </w:rPr>
      </w:pPr>
    </w:p>
    <w:p w:rsidR="002B0880" w:rsidRPr="002B0880" w:rsidRDefault="002B0880" w:rsidP="002B0880">
      <w:pPr>
        <w:tabs>
          <w:tab w:val="num" w:pos="928"/>
        </w:tabs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2B088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8.</w:t>
      </w:r>
      <w:r w:rsidRPr="002B088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Затвердження нової редакції Положення про наглядову раду товариства.</w:t>
      </w:r>
    </w:p>
    <w:p w:rsidR="002B0880" w:rsidRPr="002B0880" w:rsidRDefault="002B0880" w:rsidP="002B088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B088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     Проект рішення:</w:t>
      </w:r>
    </w:p>
    <w:p w:rsidR="002B0880" w:rsidRPr="002B0880" w:rsidRDefault="002B0880" w:rsidP="002B0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Pr="002B08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наглядову раду товариства</w:t>
      </w:r>
      <w:r w:rsidRPr="002B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 новій редакції</w:t>
      </w:r>
      <w:r w:rsidRPr="002B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Pr="002B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а т в е </w:t>
      </w:r>
      <w:proofErr w:type="gramStart"/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gramEnd"/>
      <w:r w:rsidRPr="002B0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 и т и.</w:t>
      </w:r>
    </w:p>
    <w:p w:rsidR="002B0880" w:rsidRPr="002B0880" w:rsidRDefault="002B0880" w:rsidP="002B088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92B4C" w:rsidRPr="005E6898" w:rsidRDefault="00FF0EA4" w:rsidP="00492B4C">
      <w:p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E6898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Положення про наглядову раду товариства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приведено у відповідність до нової редакції Статуту товариства та до вимог 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закону України </w:t>
      </w:r>
      <w:r w:rsidRPr="005E6898">
        <w:rPr>
          <w:rFonts w:ascii="Times New Roman" w:eastAsia="Times New Roman" w:hAnsi="Times New Roman" w:cs="Times New Roman"/>
          <w:i/>
          <w:lang w:eastAsia="ru-RU"/>
        </w:rPr>
        <w:t>“</w:t>
      </w:r>
      <w:r>
        <w:rPr>
          <w:rFonts w:ascii="Times New Roman" w:eastAsia="Times New Roman" w:hAnsi="Times New Roman" w:cs="Times New Roman"/>
          <w:i/>
          <w:lang w:val="uk-UA" w:eastAsia="ru-RU"/>
        </w:rPr>
        <w:t>Про внесення змін до деяких законодавчих актів України щодо вдосконалення корпоративного управління</w:t>
      </w:r>
      <w:r w:rsidRPr="005E6898">
        <w:rPr>
          <w:rFonts w:ascii="Times New Roman" w:eastAsia="Times New Roman" w:hAnsi="Times New Roman" w:cs="Times New Roman"/>
          <w:i/>
          <w:lang w:eastAsia="ru-RU"/>
        </w:rPr>
        <w:t>”</w:t>
      </w:r>
      <w:r>
        <w:rPr>
          <w:rFonts w:ascii="Times New Roman" w:eastAsia="Times New Roman" w:hAnsi="Times New Roman" w:cs="Times New Roman"/>
          <w:i/>
          <w:lang w:val="uk-UA" w:eastAsia="ru-RU"/>
        </w:rPr>
        <w:t xml:space="preserve"> від </w:t>
      </w:r>
      <w:r w:rsidR="00492B4C">
        <w:rPr>
          <w:rFonts w:ascii="Times New Roman" w:eastAsia="Times New Roman" w:hAnsi="Times New Roman" w:cs="Times New Roman"/>
          <w:i/>
          <w:lang w:val="uk-UA" w:eastAsia="ru-RU"/>
        </w:rPr>
        <w:t>22.02.2024 р. №3587-</w:t>
      </w:r>
      <w:r w:rsidR="00492B4C">
        <w:rPr>
          <w:rFonts w:ascii="Times New Roman" w:eastAsia="Times New Roman" w:hAnsi="Times New Roman" w:cs="Times New Roman"/>
          <w:i/>
          <w:lang w:val="en-US" w:eastAsia="ru-RU"/>
        </w:rPr>
        <w:t>IX</w:t>
      </w:r>
      <w:r w:rsidR="00492B4C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  <w:r w:rsidR="00B366E1">
        <w:rPr>
          <w:rFonts w:ascii="Times New Roman" w:eastAsia="Times New Roman" w:hAnsi="Times New Roman" w:cs="Times New Roman"/>
          <w:i/>
          <w:lang w:val="uk-UA" w:eastAsia="ru-RU"/>
        </w:rPr>
        <w:t>.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Проект Положення про наглядову раду товариства розміщен</w:t>
      </w:r>
      <w:r w:rsid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о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на сайті</w:t>
      </w:r>
      <w:r w:rsid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</w:t>
      </w:r>
      <w:proofErr w:type="spellStart"/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ПрАТ</w:t>
      </w:r>
      <w:proofErr w:type="spellEnd"/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eastAsia="ru-RU"/>
        </w:rPr>
        <w:t>“</w:t>
      </w:r>
      <w:proofErr w:type="spellStart"/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Кредмаш</w:t>
      </w:r>
      <w:proofErr w:type="spellEnd"/>
      <w:r w:rsidR="00B366E1" w:rsidRPr="00B366E1">
        <w:rPr>
          <w:rFonts w:ascii="Times New Roman" w:eastAsia="Times New Roman" w:hAnsi="Times New Roman" w:cs="Times New Roman"/>
          <w:i/>
          <w:color w:val="FF0000"/>
          <w:lang w:eastAsia="ru-RU"/>
        </w:rPr>
        <w:t>”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за посиланням</w:t>
      </w:r>
      <w:r w:rsid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 xml:space="preserve"> </w:t>
      </w:r>
      <w:r w:rsidR="00B366E1" w:rsidRP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https://kredmash.com/ua/obshchie-sobraniya-aktsionerov</w:t>
      </w:r>
      <w:r w:rsidR="00B366E1">
        <w:rPr>
          <w:rFonts w:ascii="Times New Roman" w:eastAsia="Times New Roman" w:hAnsi="Times New Roman" w:cs="Times New Roman"/>
          <w:i/>
          <w:color w:val="FF0000"/>
          <w:lang w:val="uk-UA" w:eastAsia="ru-RU"/>
        </w:rPr>
        <w:t>.</w:t>
      </w:r>
    </w:p>
    <w:p w:rsidR="00FF0EA4" w:rsidRPr="005E6898" w:rsidRDefault="00FF0EA4" w:rsidP="00FF0EA4">
      <w:p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B0880" w:rsidRPr="000357EC" w:rsidRDefault="002B0880" w:rsidP="00FF0EA4">
      <w:pPr>
        <w:spacing w:after="0" w:line="240" w:lineRule="auto"/>
        <w:ind w:left="426" w:firstLine="708"/>
        <w:jc w:val="both"/>
        <w:rPr>
          <w:rFonts w:ascii="Times New Roman CYR" w:eastAsia="Times New Roman" w:hAnsi="Times New Roman CYR" w:cs="Times New Roman CYR"/>
          <w:lang w:val="uk-UA" w:eastAsia="ru-RU"/>
        </w:rPr>
      </w:pPr>
    </w:p>
    <w:sectPr w:rsidR="002B0880" w:rsidRPr="000357EC" w:rsidSect="00451507">
      <w:footerReference w:type="default" r:id="rId10"/>
      <w:pgSz w:w="11906" w:h="16838"/>
      <w:pgMar w:top="567" w:right="850" w:bottom="568" w:left="993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3A" w:rsidRDefault="00295A3A" w:rsidP="00451507">
      <w:pPr>
        <w:spacing w:after="0" w:line="240" w:lineRule="auto"/>
      </w:pPr>
      <w:r>
        <w:separator/>
      </w:r>
    </w:p>
  </w:endnote>
  <w:endnote w:type="continuationSeparator" w:id="0">
    <w:p w:rsidR="00295A3A" w:rsidRDefault="00295A3A" w:rsidP="0045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210638"/>
      <w:docPartObj>
        <w:docPartGallery w:val="Page Numbers (Bottom of Page)"/>
        <w:docPartUnique/>
      </w:docPartObj>
    </w:sdtPr>
    <w:sdtEndPr/>
    <w:sdtContent>
      <w:p w:rsidR="00451507" w:rsidRDefault="004515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85A">
          <w:rPr>
            <w:noProof/>
          </w:rPr>
          <w:t>4</w:t>
        </w:r>
        <w:r>
          <w:fldChar w:fldCharType="end"/>
        </w:r>
      </w:p>
    </w:sdtContent>
  </w:sdt>
  <w:p w:rsidR="00451507" w:rsidRDefault="00451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3A" w:rsidRDefault="00295A3A" w:rsidP="00451507">
      <w:pPr>
        <w:spacing w:after="0" w:line="240" w:lineRule="auto"/>
      </w:pPr>
      <w:r>
        <w:separator/>
      </w:r>
    </w:p>
  </w:footnote>
  <w:footnote w:type="continuationSeparator" w:id="0">
    <w:p w:rsidR="00295A3A" w:rsidRDefault="00295A3A" w:rsidP="0045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C87"/>
    <w:multiLevelType w:val="hybridMultilevel"/>
    <w:tmpl w:val="63DC6138"/>
    <w:lvl w:ilvl="0" w:tplc="0E425D0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F83415"/>
    <w:multiLevelType w:val="hybridMultilevel"/>
    <w:tmpl w:val="8760CF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26854"/>
    <w:multiLevelType w:val="hybridMultilevel"/>
    <w:tmpl w:val="748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A2ABA"/>
    <w:multiLevelType w:val="hybridMultilevel"/>
    <w:tmpl w:val="3AAC5558"/>
    <w:lvl w:ilvl="0" w:tplc="03D0AF4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31553857"/>
    <w:multiLevelType w:val="hybridMultilevel"/>
    <w:tmpl w:val="388E2C28"/>
    <w:lvl w:ilvl="0" w:tplc="6F8CA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41277B"/>
    <w:multiLevelType w:val="hybridMultilevel"/>
    <w:tmpl w:val="748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22771"/>
    <w:multiLevelType w:val="hybridMultilevel"/>
    <w:tmpl w:val="FDA09A02"/>
    <w:lvl w:ilvl="0" w:tplc="CC0A29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581541E"/>
    <w:multiLevelType w:val="hybridMultilevel"/>
    <w:tmpl w:val="82DE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F65A1"/>
    <w:multiLevelType w:val="hybridMultilevel"/>
    <w:tmpl w:val="D902CABA"/>
    <w:lvl w:ilvl="0" w:tplc="BE647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6AE82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547279"/>
    <w:multiLevelType w:val="hybridMultilevel"/>
    <w:tmpl w:val="748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10704"/>
    <w:multiLevelType w:val="hybridMultilevel"/>
    <w:tmpl w:val="981E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C18D0"/>
    <w:multiLevelType w:val="hybridMultilevel"/>
    <w:tmpl w:val="748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C0762"/>
    <w:multiLevelType w:val="hybridMultilevel"/>
    <w:tmpl w:val="02582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1C7602"/>
    <w:multiLevelType w:val="hybridMultilevel"/>
    <w:tmpl w:val="748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318D1"/>
    <w:multiLevelType w:val="hybridMultilevel"/>
    <w:tmpl w:val="748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57D67"/>
    <w:multiLevelType w:val="hybridMultilevel"/>
    <w:tmpl w:val="F08CEF44"/>
    <w:lvl w:ilvl="0" w:tplc="3904A34A">
      <w:start w:val="1"/>
      <w:numFmt w:val="decimal"/>
      <w:lvlText w:val="%1."/>
      <w:lvlJc w:val="left"/>
      <w:pPr>
        <w:ind w:left="689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3"/>
  </w:num>
  <w:num w:numId="12">
    <w:abstractNumId w:val="2"/>
  </w:num>
  <w:num w:numId="13">
    <w:abstractNumId w:val="5"/>
  </w:num>
  <w:num w:numId="14">
    <w:abstractNumId w:val="14"/>
  </w:num>
  <w:num w:numId="15">
    <w:abstractNumId w:val="11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24"/>
    <w:rsid w:val="000021E8"/>
    <w:rsid w:val="000357EC"/>
    <w:rsid w:val="00050904"/>
    <w:rsid w:val="00075678"/>
    <w:rsid w:val="000E7FDC"/>
    <w:rsid w:val="000F22B7"/>
    <w:rsid w:val="00122D25"/>
    <w:rsid w:val="001621FA"/>
    <w:rsid w:val="001B05B4"/>
    <w:rsid w:val="001C35E6"/>
    <w:rsid w:val="001E7A82"/>
    <w:rsid w:val="00295A3A"/>
    <w:rsid w:val="002B0880"/>
    <w:rsid w:val="002B7B03"/>
    <w:rsid w:val="0034548B"/>
    <w:rsid w:val="003D2CC5"/>
    <w:rsid w:val="003E6D22"/>
    <w:rsid w:val="0044185A"/>
    <w:rsid w:val="00451507"/>
    <w:rsid w:val="004875B4"/>
    <w:rsid w:val="00492B4C"/>
    <w:rsid w:val="004E2F40"/>
    <w:rsid w:val="0051578C"/>
    <w:rsid w:val="005B7C7B"/>
    <w:rsid w:val="005D5F3A"/>
    <w:rsid w:val="005E6898"/>
    <w:rsid w:val="00607395"/>
    <w:rsid w:val="00631318"/>
    <w:rsid w:val="00647D59"/>
    <w:rsid w:val="00683DD0"/>
    <w:rsid w:val="006C760C"/>
    <w:rsid w:val="00741D1E"/>
    <w:rsid w:val="007451CC"/>
    <w:rsid w:val="0075098D"/>
    <w:rsid w:val="0079633A"/>
    <w:rsid w:val="0084124B"/>
    <w:rsid w:val="00897CB1"/>
    <w:rsid w:val="00904D51"/>
    <w:rsid w:val="0099275E"/>
    <w:rsid w:val="00A402F7"/>
    <w:rsid w:val="00A437D7"/>
    <w:rsid w:val="00A848D0"/>
    <w:rsid w:val="00AC2AEA"/>
    <w:rsid w:val="00AE491B"/>
    <w:rsid w:val="00B30991"/>
    <w:rsid w:val="00B366E1"/>
    <w:rsid w:val="00C12972"/>
    <w:rsid w:val="00C83EF3"/>
    <w:rsid w:val="00D5470D"/>
    <w:rsid w:val="00D93FF6"/>
    <w:rsid w:val="00DC0224"/>
    <w:rsid w:val="00E117DE"/>
    <w:rsid w:val="00E41F6B"/>
    <w:rsid w:val="00E64ECA"/>
    <w:rsid w:val="00E75020"/>
    <w:rsid w:val="00EC3BC5"/>
    <w:rsid w:val="00EC5285"/>
    <w:rsid w:val="00EC52C9"/>
    <w:rsid w:val="00F26D8C"/>
    <w:rsid w:val="00F62B55"/>
    <w:rsid w:val="00F72918"/>
    <w:rsid w:val="00F8533A"/>
    <w:rsid w:val="00FE4D57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48B"/>
    <w:pPr>
      <w:ind w:left="720"/>
      <w:contextualSpacing/>
    </w:pPr>
  </w:style>
  <w:style w:type="character" w:styleId="a4">
    <w:name w:val="Hyperlink"/>
    <w:unhideWhenUsed/>
    <w:rsid w:val="00AC2AE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5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507"/>
  </w:style>
  <w:style w:type="paragraph" w:styleId="a7">
    <w:name w:val="footer"/>
    <w:basedOn w:val="a"/>
    <w:link w:val="a8"/>
    <w:uiPriority w:val="99"/>
    <w:unhideWhenUsed/>
    <w:rsid w:val="0045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48B"/>
    <w:pPr>
      <w:ind w:left="720"/>
      <w:contextualSpacing/>
    </w:pPr>
  </w:style>
  <w:style w:type="character" w:styleId="a4">
    <w:name w:val="Hyperlink"/>
    <w:unhideWhenUsed/>
    <w:rsid w:val="00AC2AE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5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507"/>
  </w:style>
  <w:style w:type="paragraph" w:styleId="a7">
    <w:name w:val="footer"/>
    <w:basedOn w:val="a"/>
    <w:link w:val="a8"/>
    <w:uiPriority w:val="99"/>
    <w:unhideWhenUsed/>
    <w:rsid w:val="00451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kredmash.com/ua/about/korporativnoe-uprav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A44D-FA18-4D19-85CB-3B7284C9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peo-user</dc:creator>
  <cp:lastModifiedBy>peo-user</cp:lastModifiedBy>
  <cp:revision>45</cp:revision>
  <cp:lastPrinted>2022-10-27T11:51:00Z</cp:lastPrinted>
  <dcterms:created xsi:type="dcterms:W3CDTF">2022-10-27T11:50:00Z</dcterms:created>
  <dcterms:modified xsi:type="dcterms:W3CDTF">2024-04-22T06:18:00Z</dcterms:modified>
</cp:coreProperties>
</file>