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02A" w:rsidRDefault="009E402A" w:rsidP="009E402A">
      <w:pPr>
        <w:spacing w:after="240"/>
        <w:ind w:left="2160" w:firstLine="720"/>
        <w:contextualSpacing/>
        <w:jc w:val="right"/>
        <w:rPr>
          <w:rFonts w:ascii="Times New Roman" w:hAnsi="Times New Roman"/>
          <w:b/>
          <w:sz w:val="22"/>
          <w:szCs w:val="22"/>
          <w:lang w:val="uk-UA"/>
        </w:rPr>
      </w:pPr>
    </w:p>
    <w:p w:rsidR="009E402A" w:rsidRPr="003D7379" w:rsidRDefault="009E402A" w:rsidP="009E402A">
      <w:pPr>
        <w:spacing w:after="240"/>
        <w:ind w:left="2160" w:firstLine="720"/>
        <w:contextualSpacing/>
        <w:jc w:val="right"/>
        <w:rPr>
          <w:rFonts w:ascii="Times New Roman" w:hAnsi="Times New Roman"/>
          <w:b/>
          <w:sz w:val="22"/>
          <w:szCs w:val="22"/>
          <w:lang w:val="uk-UA"/>
        </w:rPr>
      </w:pPr>
      <w:r w:rsidRPr="003D7379">
        <w:rPr>
          <w:rFonts w:ascii="Times New Roman" w:hAnsi="Times New Roman"/>
          <w:b/>
          <w:sz w:val="22"/>
          <w:szCs w:val="22"/>
          <w:lang w:val="uk-UA"/>
        </w:rPr>
        <w:t>ЗАТВЕРДЖЕНО</w:t>
      </w:r>
    </w:p>
    <w:p w:rsidR="009E402A" w:rsidRPr="003D7379" w:rsidRDefault="009E402A" w:rsidP="009E402A">
      <w:pPr>
        <w:spacing w:after="240"/>
        <w:ind w:left="4320" w:firstLine="720"/>
        <w:contextualSpacing/>
        <w:jc w:val="right"/>
        <w:rPr>
          <w:rFonts w:ascii="Times New Roman" w:hAnsi="Times New Roman"/>
          <w:b/>
          <w:sz w:val="22"/>
          <w:szCs w:val="22"/>
          <w:lang w:val="uk-UA"/>
        </w:rPr>
      </w:pPr>
      <w:r>
        <w:rPr>
          <w:rFonts w:ascii="Times New Roman" w:hAnsi="Times New Roman"/>
          <w:b/>
          <w:sz w:val="22"/>
          <w:szCs w:val="22"/>
          <w:lang w:val="uk-UA"/>
        </w:rPr>
        <w:t>наглядовою радою</w:t>
      </w:r>
    </w:p>
    <w:p w:rsidR="009E402A" w:rsidRPr="003D7379" w:rsidRDefault="009E402A" w:rsidP="009E402A">
      <w:pPr>
        <w:spacing w:after="240"/>
        <w:ind w:left="4320" w:firstLine="720"/>
        <w:contextualSpacing/>
        <w:jc w:val="right"/>
        <w:rPr>
          <w:rFonts w:ascii="Times New Roman" w:hAnsi="Times New Roman"/>
          <w:b/>
          <w:sz w:val="22"/>
          <w:szCs w:val="22"/>
          <w:lang w:val="uk-UA"/>
        </w:rPr>
      </w:pPr>
      <w:r w:rsidRPr="003D7379">
        <w:rPr>
          <w:rFonts w:ascii="Times New Roman" w:hAnsi="Times New Roman"/>
          <w:b/>
          <w:sz w:val="22"/>
          <w:szCs w:val="22"/>
          <w:lang w:val="uk-UA"/>
        </w:rPr>
        <w:t>приватного акціонерного товариства</w:t>
      </w:r>
    </w:p>
    <w:p w:rsidR="009E402A" w:rsidRPr="003D7379" w:rsidRDefault="009E402A" w:rsidP="009E402A">
      <w:pPr>
        <w:spacing w:after="240"/>
        <w:ind w:left="4320" w:firstLine="720"/>
        <w:contextualSpacing/>
        <w:jc w:val="right"/>
        <w:rPr>
          <w:rFonts w:ascii="Times New Roman" w:hAnsi="Times New Roman"/>
          <w:b/>
          <w:sz w:val="22"/>
          <w:szCs w:val="22"/>
          <w:lang w:val="uk-UA"/>
        </w:rPr>
      </w:pPr>
      <w:r w:rsidRPr="003D7379">
        <w:rPr>
          <w:rFonts w:ascii="Times New Roman" w:hAnsi="Times New Roman"/>
          <w:b/>
          <w:sz w:val="22"/>
          <w:szCs w:val="22"/>
          <w:lang w:val="uk-UA"/>
        </w:rPr>
        <w:t>«</w:t>
      </w:r>
      <w:r w:rsidRPr="003D7379">
        <w:rPr>
          <w:rFonts w:ascii="Times New Roman" w:hAnsi="Times New Roman"/>
          <w:b/>
          <w:spacing w:val="-1"/>
          <w:sz w:val="22"/>
          <w:szCs w:val="22"/>
          <w:lang w:val="uk-UA" w:eastAsia="ru-RU"/>
        </w:rPr>
        <w:t>Кременчуцький завод дорожніх машин</w:t>
      </w:r>
      <w:r w:rsidRPr="003D7379">
        <w:rPr>
          <w:rFonts w:ascii="Times New Roman" w:hAnsi="Times New Roman"/>
          <w:b/>
          <w:sz w:val="22"/>
          <w:szCs w:val="22"/>
          <w:lang w:val="uk-UA"/>
        </w:rPr>
        <w:t>»</w:t>
      </w:r>
    </w:p>
    <w:p w:rsidR="00BC5FF1" w:rsidRDefault="00BC5FF1" w:rsidP="009E402A">
      <w:pPr>
        <w:spacing w:after="240"/>
        <w:ind w:left="4320" w:firstLine="720"/>
        <w:contextualSpacing/>
        <w:jc w:val="right"/>
        <w:rPr>
          <w:rFonts w:ascii="Times New Roman" w:hAnsi="Times New Roman"/>
          <w:b/>
          <w:i/>
          <w:sz w:val="22"/>
          <w:szCs w:val="22"/>
          <w:lang w:val="uk-UA"/>
        </w:rPr>
      </w:pPr>
    </w:p>
    <w:p w:rsidR="009E402A" w:rsidRPr="00BC5FF1" w:rsidRDefault="009E402A" w:rsidP="009E402A">
      <w:pPr>
        <w:spacing w:after="240"/>
        <w:ind w:left="4320" w:firstLine="720"/>
        <w:contextualSpacing/>
        <w:jc w:val="right"/>
        <w:rPr>
          <w:rFonts w:ascii="Times New Roman" w:hAnsi="Times New Roman"/>
          <w:b/>
          <w:i/>
          <w:sz w:val="22"/>
          <w:szCs w:val="22"/>
          <w:lang w:val="uk-UA"/>
        </w:rPr>
      </w:pPr>
      <w:r w:rsidRPr="00BC5FF1">
        <w:rPr>
          <w:rFonts w:ascii="Times New Roman" w:hAnsi="Times New Roman"/>
          <w:b/>
          <w:i/>
          <w:sz w:val="22"/>
          <w:szCs w:val="22"/>
          <w:lang w:val="uk-UA"/>
        </w:rPr>
        <w:t>Протокол №</w:t>
      </w:r>
      <w:r w:rsidR="00BC5FF1" w:rsidRPr="00BC5FF1">
        <w:rPr>
          <w:rFonts w:ascii="Times New Roman" w:hAnsi="Times New Roman"/>
          <w:b/>
          <w:i/>
          <w:sz w:val="22"/>
          <w:szCs w:val="22"/>
          <w:lang w:val="uk-UA"/>
        </w:rPr>
        <w:t xml:space="preserve"> 29</w:t>
      </w:r>
      <w:r w:rsidRPr="00BC5FF1">
        <w:rPr>
          <w:rFonts w:ascii="Times New Roman" w:hAnsi="Times New Roman"/>
          <w:b/>
          <w:i/>
          <w:sz w:val="22"/>
          <w:szCs w:val="22"/>
          <w:lang w:val="uk-UA"/>
        </w:rPr>
        <w:t xml:space="preserve"> від </w:t>
      </w:r>
      <w:r w:rsidR="00BC5FF1" w:rsidRPr="00BC5FF1">
        <w:rPr>
          <w:rFonts w:ascii="Times New Roman" w:hAnsi="Times New Roman"/>
          <w:b/>
          <w:i/>
          <w:sz w:val="22"/>
          <w:szCs w:val="22"/>
          <w:lang w:val="uk-UA"/>
        </w:rPr>
        <w:t xml:space="preserve">26 грудня </w:t>
      </w:r>
      <w:r w:rsidRPr="00BC5FF1">
        <w:rPr>
          <w:rFonts w:ascii="Times New Roman" w:hAnsi="Times New Roman"/>
          <w:b/>
          <w:i/>
          <w:sz w:val="22"/>
          <w:szCs w:val="22"/>
          <w:lang w:val="uk-UA"/>
        </w:rPr>
        <w:t>2024 р.</w:t>
      </w:r>
    </w:p>
    <w:p w:rsidR="009E402A" w:rsidRPr="003D7379" w:rsidRDefault="009E402A" w:rsidP="009E402A">
      <w:pPr>
        <w:spacing w:after="240"/>
        <w:jc w:val="right"/>
        <w:rPr>
          <w:rFonts w:ascii="Times New Roman" w:hAnsi="Times New Roman"/>
          <w:b/>
          <w:sz w:val="22"/>
          <w:szCs w:val="22"/>
          <w:lang w:val="uk-UA" w:eastAsia="ru-RU"/>
        </w:rPr>
      </w:pPr>
    </w:p>
    <w:p w:rsidR="009E402A" w:rsidRPr="003D7379" w:rsidRDefault="009E402A" w:rsidP="009E402A">
      <w:pPr>
        <w:spacing w:after="240"/>
        <w:jc w:val="right"/>
        <w:rPr>
          <w:rFonts w:ascii="Times New Roman" w:hAnsi="Times New Roman"/>
          <w:b/>
          <w:sz w:val="22"/>
          <w:szCs w:val="22"/>
          <w:lang w:val="uk-UA"/>
        </w:rPr>
      </w:pPr>
    </w:p>
    <w:p w:rsidR="009E402A" w:rsidRPr="003D7379" w:rsidRDefault="009E402A" w:rsidP="009E402A">
      <w:pPr>
        <w:spacing w:after="240"/>
        <w:jc w:val="center"/>
        <w:rPr>
          <w:rFonts w:ascii="Times New Roman" w:hAnsi="Times New Roman"/>
          <w:b/>
          <w:sz w:val="22"/>
          <w:szCs w:val="22"/>
          <w:lang w:val="uk-UA"/>
        </w:rPr>
      </w:pPr>
    </w:p>
    <w:p w:rsidR="009E402A" w:rsidRDefault="009E402A" w:rsidP="009E402A">
      <w:pPr>
        <w:spacing w:after="240"/>
        <w:jc w:val="center"/>
        <w:rPr>
          <w:rFonts w:ascii="Times New Roman" w:hAnsi="Times New Roman"/>
          <w:b/>
          <w:sz w:val="22"/>
          <w:szCs w:val="22"/>
          <w:lang w:val="uk-UA"/>
        </w:rPr>
      </w:pPr>
    </w:p>
    <w:p w:rsidR="009E402A" w:rsidRDefault="009E402A" w:rsidP="009E402A">
      <w:pPr>
        <w:spacing w:after="240"/>
        <w:jc w:val="center"/>
        <w:rPr>
          <w:rFonts w:ascii="Times New Roman" w:hAnsi="Times New Roman"/>
          <w:b/>
          <w:sz w:val="22"/>
          <w:szCs w:val="22"/>
          <w:lang w:val="uk-UA"/>
        </w:rPr>
      </w:pPr>
    </w:p>
    <w:p w:rsidR="009E402A" w:rsidRPr="003D7379" w:rsidRDefault="009E402A" w:rsidP="009E402A">
      <w:pPr>
        <w:spacing w:after="240"/>
        <w:jc w:val="center"/>
        <w:rPr>
          <w:rFonts w:ascii="Times New Roman" w:hAnsi="Times New Roman"/>
          <w:b/>
          <w:sz w:val="22"/>
          <w:szCs w:val="22"/>
          <w:lang w:val="uk-UA"/>
        </w:rPr>
      </w:pPr>
    </w:p>
    <w:p w:rsidR="009E402A" w:rsidRPr="003D7379" w:rsidRDefault="009E402A" w:rsidP="009E402A">
      <w:pPr>
        <w:spacing w:after="240"/>
        <w:jc w:val="center"/>
        <w:rPr>
          <w:rFonts w:ascii="Times New Roman" w:hAnsi="Times New Roman"/>
          <w:b/>
          <w:sz w:val="22"/>
          <w:szCs w:val="22"/>
          <w:lang w:val="uk-UA"/>
        </w:rPr>
      </w:pPr>
    </w:p>
    <w:p w:rsidR="009E402A" w:rsidRPr="003D7379" w:rsidRDefault="009E402A" w:rsidP="009E402A">
      <w:pPr>
        <w:spacing w:after="240"/>
        <w:jc w:val="center"/>
        <w:rPr>
          <w:rFonts w:ascii="Times New Roman" w:hAnsi="Times New Roman"/>
          <w:b/>
          <w:sz w:val="22"/>
          <w:szCs w:val="22"/>
          <w:lang w:val="uk-UA"/>
        </w:rPr>
      </w:pPr>
    </w:p>
    <w:p w:rsidR="009E402A" w:rsidRPr="003D7379" w:rsidRDefault="009E402A" w:rsidP="009E402A">
      <w:pPr>
        <w:spacing w:after="240"/>
        <w:jc w:val="center"/>
        <w:rPr>
          <w:rFonts w:ascii="Times New Roman" w:hAnsi="Times New Roman"/>
          <w:b/>
          <w:sz w:val="22"/>
          <w:szCs w:val="22"/>
          <w:lang w:val="uk-UA"/>
        </w:rPr>
      </w:pPr>
    </w:p>
    <w:p w:rsidR="009E402A" w:rsidRPr="003D7379" w:rsidRDefault="009E402A" w:rsidP="009E402A">
      <w:pPr>
        <w:spacing w:after="240"/>
        <w:jc w:val="center"/>
        <w:rPr>
          <w:rFonts w:ascii="Times New Roman" w:hAnsi="Times New Roman"/>
          <w:b/>
          <w:sz w:val="22"/>
          <w:szCs w:val="22"/>
          <w:lang w:val="uk-UA"/>
        </w:rPr>
      </w:pPr>
    </w:p>
    <w:p w:rsidR="009E402A" w:rsidRDefault="009E402A" w:rsidP="009E402A">
      <w:pPr>
        <w:spacing w:after="240"/>
        <w:contextualSpacing/>
        <w:jc w:val="center"/>
        <w:rPr>
          <w:rFonts w:ascii="Times New Roman" w:hAnsi="Times New Roman"/>
          <w:b/>
          <w:sz w:val="22"/>
          <w:szCs w:val="22"/>
          <w:lang w:val="uk-UA"/>
        </w:rPr>
      </w:pPr>
      <w:r w:rsidRPr="003D7379">
        <w:rPr>
          <w:rFonts w:ascii="Times New Roman" w:hAnsi="Times New Roman"/>
          <w:b/>
          <w:sz w:val="22"/>
          <w:szCs w:val="22"/>
          <w:lang w:val="uk-UA"/>
        </w:rPr>
        <w:t>ПОЛОЖЕННЯ</w:t>
      </w:r>
      <w:r>
        <w:rPr>
          <w:rFonts w:ascii="Times New Roman" w:hAnsi="Times New Roman"/>
          <w:b/>
          <w:sz w:val="22"/>
          <w:szCs w:val="22"/>
          <w:lang w:val="uk-UA"/>
        </w:rPr>
        <w:t xml:space="preserve">  </w:t>
      </w:r>
      <w:r w:rsidRPr="003D7379">
        <w:rPr>
          <w:rFonts w:ascii="Times New Roman" w:hAnsi="Times New Roman"/>
          <w:b/>
          <w:sz w:val="22"/>
          <w:szCs w:val="22"/>
          <w:lang w:val="uk-UA"/>
        </w:rPr>
        <w:t xml:space="preserve">ПРО </w:t>
      </w:r>
      <w:r>
        <w:rPr>
          <w:rFonts w:ascii="Times New Roman" w:hAnsi="Times New Roman"/>
          <w:b/>
          <w:sz w:val="22"/>
          <w:szCs w:val="22"/>
          <w:lang w:val="uk-UA"/>
        </w:rPr>
        <w:t>ДИВІДЕНДНУ ПОЛІТИКУ</w:t>
      </w:r>
    </w:p>
    <w:p w:rsidR="009E402A" w:rsidRPr="003D7379" w:rsidRDefault="009E402A" w:rsidP="009E402A">
      <w:pPr>
        <w:spacing w:after="240"/>
        <w:contextualSpacing/>
        <w:jc w:val="center"/>
        <w:rPr>
          <w:rFonts w:ascii="Times New Roman" w:hAnsi="Times New Roman"/>
          <w:b/>
          <w:sz w:val="22"/>
          <w:szCs w:val="22"/>
          <w:lang w:val="uk-UA"/>
        </w:rPr>
      </w:pPr>
    </w:p>
    <w:p w:rsidR="009E402A" w:rsidRDefault="009E402A" w:rsidP="009E402A">
      <w:pPr>
        <w:spacing w:after="240"/>
        <w:contextualSpacing/>
        <w:jc w:val="center"/>
        <w:rPr>
          <w:rFonts w:ascii="Times New Roman" w:hAnsi="Times New Roman"/>
          <w:b/>
          <w:sz w:val="22"/>
          <w:szCs w:val="22"/>
          <w:lang w:val="uk-UA"/>
        </w:rPr>
      </w:pPr>
      <w:r w:rsidRPr="003D7379">
        <w:rPr>
          <w:rFonts w:ascii="Times New Roman" w:hAnsi="Times New Roman"/>
          <w:b/>
          <w:sz w:val="22"/>
          <w:szCs w:val="22"/>
          <w:lang w:val="uk-UA"/>
        </w:rPr>
        <w:t>ПРИВАТНОГО АКЦІОНЕРНОГО ТОВАРИСТВА</w:t>
      </w:r>
    </w:p>
    <w:p w:rsidR="009E402A" w:rsidRPr="003D7379" w:rsidRDefault="009E402A" w:rsidP="009E402A">
      <w:pPr>
        <w:spacing w:after="240"/>
        <w:contextualSpacing/>
        <w:jc w:val="center"/>
        <w:rPr>
          <w:rFonts w:ascii="Times New Roman" w:hAnsi="Times New Roman"/>
          <w:b/>
          <w:sz w:val="22"/>
          <w:szCs w:val="22"/>
          <w:lang w:val="uk-UA"/>
        </w:rPr>
      </w:pPr>
    </w:p>
    <w:p w:rsidR="009E402A" w:rsidRPr="003D7379" w:rsidRDefault="009E402A" w:rsidP="009E402A">
      <w:pPr>
        <w:spacing w:after="240"/>
        <w:contextualSpacing/>
        <w:jc w:val="center"/>
        <w:rPr>
          <w:rFonts w:ascii="Times New Roman" w:hAnsi="Times New Roman"/>
          <w:b/>
          <w:sz w:val="22"/>
          <w:szCs w:val="22"/>
          <w:lang w:val="uk-UA"/>
        </w:rPr>
      </w:pPr>
      <w:r w:rsidRPr="003D7379">
        <w:rPr>
          <w:rFonts w:ascii="Times New Roman" w:hAnsi="Times New Roman"/>
          <w:b/>
          <w:sz w:val="22"/>
          <w:szCs w:val="22"/>
          <w:lang w:val="uk-UA"/>
        </w:rPr>
        <w:t>«КРЕМЕНЧУЦЬКИЙ ЗАВОД ДОРОЖНІХ МАШИН»</w:t>
      </w:r>
    </w:p>
    <w:p w:rsidR="009E402A" w:rsidRDefault="009E402A" w:rsidP="009E402A">
      <w:pPr>
        <w:spacing w:after="240"/>
        <w:contextualSpacing/>
        <w:jc w:val="center"/>
        <w:rPr>
          <w:rFonts w:ascii="Times New Roman" w:hAnsi="Times New Roman"/>
          <w:b/>
          <w:sz w:val="22"/>
          <w:szCs w:val="22"/>
          <w:lang w:val="uk-UA"/>
        </w:rPr>
      </w:pPr>
    </w:p>
    <w:p w:rsidR="009E402A" w:rsidRPr="003D7379" w:rsidRDefault="009E402A" w:rsidP="009E402A">
      <w:pPr>
        <w:spacing w:after="240"/>
        <w:jc w:val="center"/>
        <w:rPr>
          <w:rFonts w:ascii="Times New Roman" w:hAnsi="Times New Roman"/>
          <w:b/>
          <w:sz w:val="22"/>
          <w:szCs w:val="22"/>
          <w:lang w:val="uk-UA"/>
        </w:rPr>
      </w:pPr>
    </w:p>
    <w:p w:rsidR="009E402A" w:rsidRPr="003D7379" w:rsidRDefault="009E402A" w:rsidP="009E402A">
      <w:pPr>
        <w:spacing w:after="240"/>
        <w:jc w:val="center"/>
        <w:rPr>
          <w:rFonts w:ascii="Times New Roman" w:hAnsi="Times New Roman"/>
          <w:b/>
          <w:sz w:val="22"/>
          <w:szCs w:val="22"/>
          <w:lang w:val="uk-UA"/>
        </w:rPr>
      </w:pPr>
    </w:p>
    <w:p w:rsidR="009E402A" w:rsidRPr="003D7379" w:rsidRDefault="009E402A" w:rsidP="009E402A">
      <w:pPr>
        <w:spacing w:after="240"/>
        <w:jc w:val="center"/>
        <w:rPr>
          <w:rFonts w:ascii="Times New Roman" w:hAnsi="Times New Roman"/>
          <w:b/>
          <w:sz w:val="22"/>
          <w:szCs w:val="22"/>
          <w:lang w:val="uk-UA"/>
        </w:rPr>
      </w:pPr>
    </w:p>
    <w:p w:rsidR="009E402A" w:rsidRPr="003D7379" w:rsidRDefault="009E402A" w:rsidP="009E402A">
      <w:pPr>
        <w:spacing w:after="240"/>
        <w:jc w:val="center"/>
        <w:rPr>
          <w:rFonts w:ascii="Times New Roman" w:hAnsi="Times New Roman"/>
          <w:b/>
          <w:sz w:val="22"/>
          <w:szCs w:val="22"/>
          <w:lang w:val="uk-UA"/>
        </w:rPr>
      </w:pPr>
    </w:p>
    <w:p w:rsidR="009E402A" w:rsidRPr="003D7379" w:rsidRDefault="009E402A" w:rsidP="009E402A">
      <w:pPr>
        <w:spacing w:after="240"/>
        <w:jc w:val="center"/>
        <w:rPr>
          <w:rFonts w:ascii="Times New Roman" w:hAnsi="Times New Roman"/>
          <w:b/>
          <w:sz w:val="22"/>
          <w:szCs w:val="22"/>
          <w:lang w:val="uk-UA"/>
        </w:rPr>
      </w:pPr>
    </w:p>
    <w:p w:rsidR="009E402A" w:rsidRPr="003D7379" w:rsidRDefault="009E402A" w:rsidP="009E402A">
      <w:pPr>
        <w:spacing w:after="240"/>
        <w:jc w:val="center"/>
        <w:rPr>
          <w:rFonts w:ascii="Times New Roman" w:hAnsi="Times New Roman"/>
          <w:b/>
          <w:sz w:val="22"/>
          <w:szCs w:val="22"/>
          <w:lang w:val="uk-UA"/>
        </w:rPr>
      </w:pPr>
    </w:p>
    <w:p w:rsidR="009E402A" w:rsidRDefault="009E402A" w:rsidP="009E402A">
      <w:pPr>
        <w:spacing w:after="240"/>
        <w:jc w:val="center"/>
        <w:rPr>
          <w:rFonts w:ascii="Times New Roman" w:hAnsi="Times New Roman"/>
          <w:b/>
          <w:sz w:val="22"/>
          <w:szCs w:val="22"/>
          <w:lang w:val="uk-UA"/>
        </w:rPr>
      </w:pPr>
    </w:p>
    <w:p w:rsidR="009E402A" w:rsidRDefault="009E402A" w:rsidP="009E402A">
      <w:pPr>
        <w:spacing w:after="240"/>
        <w:jc w:val="center"/>
        <w:rPr>
          <w:rFonts w:ascii="Times New Roman" w:hAnsi="Times New Roman"/>
          <w:b/>
          <w:sz w:val="22"/>
          <w:szCs w:val="22"/>
          <w:lang w:val="uk-UA"/>
        </w:rPr>
      </w:pPr>
    </w:p>
    <w:p w:rsidR="009E402A" w:rsidRPr="003D7379" w:rsidRDefault="009E402A" w:rsidP="009E402A">
      <w:pPr>
        <w:spacing w:after="240"/>
        <w:jc w:val="center"/>
        <w:rPr>
          <w:rFonts w:ascii="Times New Roman" w:hAnsi="Times New Roman"/>
          <w:b/>
          <w:sz w:val="22"/>
          <w:szCs w:val="22"/>
          <w:lang w:val="uk-UA"/>
        </w:rPr>
      </w:pPr>
    </w:p>
    <w:p w:rsidR="009E402A" w:rsidRPr="003D7379" w:rsidRDefault="009E402A" w:rsidP="009E402A">
      <w:pPr>
        <w:spacing w:after="240"/>
        <w:jc w:val="center"/>
        <w:rPr>
          <w:rFonts w:ascii="Times New Roman" w:hAnsi="Times New Roman"/>
          <w:b/>
          <w:sz w:val="22"/>
          <w:szCs w:val="22"/>
          <w:lang w:val="uk-UA"/>
        </w:rPr>
      </w:pPr>
    </w:p>
    <w:p w:rsidR="009E402A" w:rsidRDefault="009E402A" w:rsidP="009E402A">
      <w:pPr>
        <w:spacing w:after="240"/>
        <w:jc w:val="center"/>
        <w:rPr>
          <w:rFonts w:ascii="Times New Roman" w:hAnsi="Times New Roman"/>
          <w:b/>
          <w:sz w:val="22"/>
          <w:szCs w:val="22"/>
          <w:lang w:val="uk-UA"/>
        </w:rPr>
      </w:pPr>
    </w:p>
    <w:p w:rsidR="009E402A" w:rsidRDefault="009E402A" w:rsidP="009E402A">
      <w:pPr>
        <w:spacing w:after="240"/>
        <w:jc w:val="center"/>
        <w:rPr>
          <w:rFonts w:ascii="Times New Roman" w:hAnsi="Times New Roman"/>
          <w:b/>
          <w:sz w:val="22"/>
          <w:szCs w:val="22"/>
          <w:lang w:val="uk-UA"/>
        </w:rPr>
      </w:pPr>
    </w:p>
    <w:p w:rsidR="009E402A" w:rsidRDefault="009E402A" w:rsidP="009E402A">
      <w:pPr>
        <w:spacing w:after="240"/>
        <w:contextualSpacing/>
        <w:jc w:val="center"/>
        <w:rPr>
          <w:rFonts w:ascii="Times New Roman" w:hAnsi="Times New Roman"/>
          <w:b/>
          <w:sz w:val="22"/>
          <w:szCs w:val="22"/>
          <w:lang w:val="uk-UA"/>
        </w:rPr>
      </w:pPr>
    </w:p>
    <w:p w:rsidR="009E402A" w:rsidRDefault="009E402A" w:rsidP="009E402A">
      <w:pPr>
        <w:spacing w:after="240"/>
        <w:contextualSpacing/>
        <w:jc w:val="center"/>
        <w:rPr>
          <w:rFonts w:ascii="Times New Roman" w:hAnsi="Times New Roman"/>
          <w:b/>
          <w:sz w:val="22"/>
          <w:szCs w:val="22"/>
          <w:lang w:val="uk-UA"/>
        </w:rPr>
      </w:pPr>
    </w:p>
    <w:p w:rsidR="009E402A" w:rsidRDefault="009E402A" w:rsidP="009E402A">
      <w:pPr>
        <w:spacing w:after="240"/>
        <w:contextualSpacing/>
        <w:jc w:val="center"/>
        <w:rPr>
          <w:rFonts w:ascii="Times New Roman" w:hAnsi="Times New Roman"/>
          <w:b/>
          <w:sz w:val="22"/>
          <w:szCs w:val="22"/>
          <w:lang w:val="uk-UA"/>
        </w:rPr>
      </w:pPr>
    </w:p>
    <w:p w:rsidR="009E402A" w:rsidRPr="003D7379" w:rsidRDefault="009E402A" w:rsidP="009E402A">
      <w:pPr>
        <w:spacing w:after="240"/>
        <w:contextualSpacing/>
        <w:jc w:val="center"/>
        <w:rPr>
          <w:rFonts w:ascii="Times New Roman" w:hAnsi="Times New Roman"/>
          <w:b/>
          <w:sz w:val="22"/>
          <w:szCs w:val="22"/>
          <w:lang w:val="uk-UA"/>
        </w:rPr>
      </w:pPr>
      <w:r w:rsidRPr="003D7379">
        <w:rPr>
          <w:rFonts w:ascii="Times New Roman" w:hAnsi="Times New Roman"/>
          <w:b/>
          <w:sz w:val="22"/>
          <w:szCs w:val="22"/>
          <w:lang w:val="uk-UA"/>
        </w:rPr>
        <w:t>м. Кременчук</w:t>
      </w:r>
    </w:p>
    <w:p w:rsidR="009E402A" w:rsidRPr="003D7379" w:rsidRDefault="009E402A" w:rsidP="009E402A">
      <w:pPr>
        <w:spacing w:after="240"/>
        <w:contextualSpacing/>
        <w:jc w:val="center"/>
        <w:rPr>
          <w:rFonts w:ascii="Times New Roman" w:hAnsi="Times New Roman"/>
          <w:b/>
          <w:sz w:val="22"/>
          <w:szCs w:val="22"/>
          <w:lang w:val="uk-UA"/>
        </w:rPr>
      </w:pPr>
      <w:r w:rsidRPr="003D7379">
        <w:rPr>
          <w:rFonts w:ascii="Times New Roman" w:hAnsi="Times New Roman"/>
          <w:b/>
          <w:sz w:val="22"/>
          <w:szCs w:val="22"/>
          <w:lang w:val="uk-UA"/>
        </w:rPr>
        <w:lastRenderedPageBreak/>
        <w:t>20</w:t>
      </w:r>
      <w:r>
        <w:rPr>
          <w:rFonts w:ascii="Times New Roman" w:hAnsi="Times New Roman"/>
          <w:b/>
          <w:sz w:val="22"/>
          <w:szCs w:val="22"/>
          <w:lang w:val="uk-UA"/>
        </w:rPr>
        <w:t>24</w:t>
      </w:r>
      <w:r w:rsidRPr="003D7379">
        <w:rPr>
          <w:rFonts w:ascii="Times New Roman" w:hAnsi="Times New Roman"/>
          <w:b/>
          <w:sz w:val="22"/>
          <w:szCs w:val="22"/>
          <w:lang w:val="uk-UA"/>
        </w:rPr>
        <w:t xml:space="preserve"> рік</w:t>
      </w:r>
    </w:p>
    <w:p w:rsidR="009E402A" w:rsidRPr="009E402A" w:rsidRDefault="005D3230" w:rsidP="009E402A">
      <w:pPr>
        <w:jc w:val="center"/>
        <w:rPr>
          <w:rFonts w:ascii="Times New Roman" w:hAnsi="Times New Roman"/>
          <w:lang w:val="ru-RU"/>
        </w:rPr>
      </w:pPr>
      <w:r w:rsidRPr="009E402A">
        <w:rPr>
          <w:rFonts w:ascii="Times New Roman" w:hAnsi="Times New Roman"/>
          <w:b/>
          <w:lang w:val="ru-RU"/>
        </w:rPr>
        <w:t>ЗАГАЛЬНІ ПОЛОЖЕННЯ</w:t>
      </w:r>
    </w:p>
    <w:p w:rsidR="009E402A" w:rsidRPr="009E402A" w:rsidRDefault="009E402A" w:rsidP="009E402A">
      <w:pPr>
        <w:jc w:val="center"/>
        <w:rPr>
          <w:rFonts w:ascii="Times New Roman" w:hAnsi="Times New Roman"/>
          <w:lang w:val="ru-RU"/>
        </w:rPr>
      </w:pPr>
    </w:p>
    <w:p w:rsidR="009E402A" w:rsidRPr="009E402A" w:rsidRDefault="005D3230" w:rsidP="009E402A">
      <w:pPr>
        <w:jc w:val="both"/>
        <w:rPr>
          <w:rFonts w:ascii="Times New Roman" w:hAnsi="Times New Roman"/>
          <w:lang w:val="uk-UA"/>
        </w:rPr>
      </w:pPr>
      <w:r w:rsidRPr="009E402A">
        <w:rPr>
          <w:rFonts w:ascii="Times New Roman" w:hAnsi="Times New Roman"/>
          <w:lang w:val="ru-RU"/>
        </w:rPr>
        <w:t xml:space="preserve"> 1. Положення про дивідендну політику Приватного акціонерного товариства «</w:t>
      </w:r>
      <w:r w:rsidR="000E256A">
        <w:rPr>
          <w:rFonts w:ascii="Times New Roman" w:hAnsi="Times New Roman"/>
          <w:lang w:val="ru-RU"/>
        </w:rPr>
        <w:t>Кременчуцький завод дорожніх машин</w:t>
      </w:r>
      <w:r w:rsidRPr="009E402A">
        <w:rPr>
          <w:rFonts w:ascii="Times New Roman" w:hAnsi="Times New Roman"/>
          <w:lang w:val="ru-RU"/>
        </w:rPr>
        <w:t xml:space="preserve">» (далі по тексту відповідно «Положення» та «Товариство») розроблено відповідно до Законів України "Про ринки капіталу та організовані товарні ринки", "Про акціонерні товариства", Порядку виплати акціонерним товариством дивідендів, затвердженого </w:t>
      </w:r>
      <w:proofErr w:type="gramStart"/>
      <w:r w:rsidRPr="009E402A">
        <w:rPr>
          <w:rFonts w:ascii="Times New Roman" w:hAnsi="Times New Roman"/>
          <w:lang w:val="ru-RU"/>
        </w:rPr>
        <w:t>р</w:t>
      </w:r>
      <w:proofErr w:type="gramEnd"/>
      <w:r w:rsidRPr="009E402A">
        <w:rPr>
          <w:rFonts w:ascii="Times New Roman" w:hAnsi="Times New Roman"/>
          <w:lang w:val="ru-RU"/>
        </w:rPr>
        <w:t>ішенням Національної комісії з цінних паперів та фондового ринку № 475 від 28.04.2023 року (далі по тексту – «Порядок»), інших нормативно</w:t>
      </w:r>
      <w:r w:rsidR="00A22FBE">
        <w:rPr>
          <w:rFonts w:ascii="Times New Roman" w:hAnsi="Times New Roman"/>
          <w:lang w:val="ru-RU"/>
        </w:rPr>
        <w:t>-</w:t>
      </w:r>
      <w:r w:rsidRPr="009E402A">
        <w:rPr>
          <w:rFonts w:ascii="Times New Roman" w:hAnsi="Times New Roman"/>
          <w:lang w:val="ru-RU"/>
        </w:rPr>
        <w:t>правових акті</w:t>
      </w:r>
      <w:proofErr w:type="gramStart"/>
      <w:r w:rsidRPr="009E402A">
        <w:rPr>
          <w:rFonts w:ascii="Times New Roman" w:hAnsi="Times New Roman"/>
          <w:lang w:val="ru-RU"/>
        </w:rPr>
        <w:t>в</w:t>
      </w:r>
      <w:proofErr w:type="gramEnd"/>
      <w:r w:rsidRPr="009E402A">
        <w:rPr>
          <w:rFonts w:ascii="Times New Roman" w:hAnsi="Times New Roman"/>
          <w:lang w:val="ru-RU"/>
        </w:rPr>
        <w:t xml:space="preserve"> та Статуту Товариства. </w:t>
      </w:r>
      <w:r w:rsidRPr="000E256A">
        <w:rPr>
          <w:rFonts w:ascii="Times New Roman" w:hAnsi="Times New Roman"/>
          <w:lang w:val="ru-RU"/>
        </w:rPr>
        <w:t xml:space="preserve">Метою ухвалення цього Положення є визначення стратегії </w:t>
      </w:r>
      <w:r w:rsidR="000E256A">
        <w:rPr>
          <w:rFonts w:ascii="Times New Roman" w:hAnsi="Times New Roman"/>
          <w:lang w:val="ru-RU"/>
        </w:rPr>
        <w:t>п</w:t>
      </w:r>
      <w:r w:rsidRPr="000E256A">
        <w:rPr>
          <w:rFonts w:ascii="Times New Roman" w:hAnsi="Times New Roman"/>
          <w:lang w:val="ru-RU"/>
        </w:rPr>
        <w:t>равління Товариства при виробленні пропозицій за розміром дивіденді</w:t>
      </w:r>
      <w:proofErr w:type="gramStart"/>
      <w:r w:rsidRPr="000E256A">
        <w:rPr>
          <w:rFonts w:ascii="Times New Roman" w:hAnsi="Times New Roman"/>
          <w:lang w:val="ru-RU"/>
        </w:rPr>
        <w:t>в</w:t>
      </w:r>
      <w:proofErr w:type="gramEnd"/>
      <w:r w:rsidRPr="000E256A">
        <w:rPr>
          <w:rFonts w:ascii="Times New Roman" w:hAnsi="Times New Roman"/>
          <w:lang w:val="ru-RU"/>
        </w:rPr>
        <w:t xml:space="preserve"> по акціях і порядку їх виплати. </w:t>
      </w:r>
    </w:p>
    <w:p w:rsidR="000E256A" w:rsidRDefault="000E256A" w:rsidP="009E402A">
      <w:pPr>
        <w:jc w:val="both"/>
        <w:rPr>
          <w:rFonts w:ascii="Times New Roman" w:hAnsi="Times New Roman"/>
          <w:lang w:val="uk-UA"/>
        </w:rPr>
      </w:pPr>
    </w:p>
    <w:p w:rsidR="009E402A" w:rsidRPr="009E402A" w:rsidRDefault="005D3230" w:rsidP="009E402A">
      <w:pPr>
        <w:jc w:val="both"/>
        <w:rPr>
          <w:rFonts w:ascii="Times New Roman" w:hAnsi="Times New Roman"/>
          <w:lang w:val="uk-UA"/>
        </w:rPr>
      </w:pPr>
      <w:r w:rsidRPr="009E402A">
        <w:rPr>
          <w:rFonts w:ascii="Times New Roman" w:hAnsi="Times New Roman"/>
          <w:lang w:val="uk-UA"/>
        </w:rPr>
        <w:t xml:space="preserve">2. Дивідендна політика Товариства ґрунтується на балансі інтересів Товариства та його акціонерів при визначенні розмірів дивідендних виплат, на підвищенні інвестиційної привабливості Товариства і його капіталізації, на пошані і суворому дотриманні прав акціонерів, передбачених чинним законодавством України, Статутом і внутрішніми документами Товариства. </w:t>
      </w:r>
    </w:p>
    <w:p w:rsidR="000E256A" w:rsidRPr="00F87A18" w:rsidRDefault="000E256A" w:rsidP="009E402A">
      <w:pPr>
        <w:jc w:val="both"/>
        <w:rPr>
          <w:rFonts w:ascii="Times New Roman" w:hAnsi="Times New Roman"/>
          <w:lang w:val="uk-UA"/>
        </w:rPr>
      </w:pPr>
    </w:p>
    <w:p w:rsidR="009E402A" w:rsidRPr="009E402A" w:rsidRDefault="000E256A" w:rsidP="009E402A">
      <w:pPr>
        <w:jc w:val="both"/>
        <w:rPr>
          <w:rFonts w:ascii="Times New Roman" w:hAnsi="Times New Roman"/>
          <w:lang w:val="ru-RU"/>
        </w:rPr>
      </w:pPr>
      <w:r>
        <w:rPr>
          <w:rFonts w:ascii="Times New Roman" w:hAnsi="Times New Roman"/>
          <w:lang w:val="ru-RU"/>
        </w:rPr>
        <w:t>3</w:t>
      </w:r>
      <w:r w:rsidR="005D3230" w:rsidRPr="009E402A">
        <w:rPr>
          <w:rFonts w:ascii="Times New Roman" w:hAnsi="Times New Roman"/>
          <w:lang w:val="ru-RU"/>
        </w:rPr>
        <w:t xml:space="preserve">. Товариство не здійснювало емісію привілейованих акцій, всі </w:t>
      </w:r>
      <w:proofErr w:type="gramStart"/>
      <w:r w:rsidR="005D3230" w:rsidRPr="009E402A">
        <w:rPr>
          <w:rFonts w:ascii="Times New Roman" w:hAnsi="Times New Roman"/>
          <w:lang w:val="ru-RU"/>
        </w:rPr>
        <w:t>емітовані Товариством акції є простим</w:t>
      </w:r>
      <w:proofErr w:type="gramEnd"/>
      <w:r w:rsidR="005D3230" w:rsidRPr="009E402A">
        <w:rPr>
          <w:rFonts w:ascii="Times New Roman" w:hAnsi="Times New Roman"/>
          <w:lang w:val="ru-RU"/>
        </w:rPr>
        <w:t xml:space="preserve"> іменними. </w:t>
      </w:r>
    </w:p>
    <w:p w:rsidR="009E402A" w:rsidRPr="009E402A" w:rsidRDefault="009E402A" w:rsidP="009E402A">
      <w:pPr>
        <w:jc w:val="both"/>
        <w:rPr>
          <w:rFonts w:ascii="Times New Roman" w:hAnsi="Times New Roman"/>
          <w:lang w:val="ru-RU"/>
        </w:rPr>
      </w:pPr>
    </w:p>
    <w:p w:rsidR="009E402A" w:rsidRPr="009E402A" w:rsidRDefault="005D3230" w:rsidP="009E402A">
      <w:pPr>
        <w:jc w:val="center"/>
        <w:rPr>
          <w:rFonts w:ascii="Times New Roman" w:hAnsi="Times New Roman"/>
          <w:b/>
          <w:lang w:val="ru-RU"/>
        </w:rPr>
      </w:pPr>
      <w:r w:rsidRPr="009E402A">
        <w:rPr>
          <w:rFonts w:ascii="Times New Roman" w:hAnsi="Times New Roman"/>
          <w:b/>
          <w:lang w:val="ru-RU"/>
        </w:rPr>
        <w:t>2. ОСНОВНІ УМОВИ ВИПЛАТИ ДИВІДЕНДІВ АКЦІОНЕРАМ ТОВАРИСТВА</w:t>
      </w:r>
    </w:p>
    <w:p w:rsidR="009E402A" w:rsidRPr="009E402A" w:rsidRDefault="009E402A" w:rsidP="009E402A">
      <w:pPr>
        <w:jc w:val="both"/>
        <w:rPr>
          <w:rFonts w:ascii="Times New Roman" w:hAnsi="Times New Roman"/>
          <w:lang w:val="ru-RU"/>
        </w:rPr>
      </w:pPr>
    </w:p>
    <w:p w:rsidR="009E402A" w:rsidRPr="009E402A" w:rsidRDefault="000E256A" w:rsidP="009E402A">
      <w:pPr>
        <w:jc w:val="both"/>
        <w:rPr>
          <w:rFonts w:ascii="Times New Roman" w:hAnsi="Times New Roman"/>
          <w:lang w:val="ru-RU"/>
        </w:rPr>
      </w:pPr>
      <w:r>
        <w:rPr>
          <w:rFonts w:ascii="Times New Roman" w:hAnsi="Times New Roman"/>
          <w:lang w:val="ru-RU"/>
        </w:rPr>
        <w:t>1</w:t>
      </w:r>
      <w:r w:rsidR="005D3230" w:rsidRPr="009E402A">
        <w:rPr>
          <w:rFonts w:ascii="Times New Roman" w:hAnsi="Times New Roman"/>
          <w:lang w:val="ru-RU"/>
        </w:rPr>
        <w:t>. Умовами виплати дивідендів акціонерам Товариства</w:t>
      </w:r>
      <w:proofErr w:type="gramStart"/>
      <w:r w:rsidR="005D3230" w:rsidRPr="009E402A">
        <w:rPr>
          <w:rFonts w:ascii="Times New Roman" w:hAnsi="Times New Roman"/>
          <w:lang w:val="ru-RU"/>
        </w:rPr>
        <w:t xml:space="preserve"> є:</w:t>
      </w:r>
      <w:proofErr w:type="gramEnd"/>
      <w:r w:rsidR="005D3230" w:rsidRPr="009E402A">
        <w:rPr>
          <w:rFonts w:ascii="Times New Roman" w:hAnsi="Times New Roman"/>
          <w:lang w:val="ru-RU"/>
        </w:rPr>
        <w:t xml:space="preserve"> </w:t>
      </w:r>
    </w:p>
    <w:p w:rsidR="000E256A" w:rsidRDefault="000E256A" w:rsidP="009E402A">
      <w:pPr>
        <w:jc w:val="both"/>
        <w:rPr>
          <w:rFonts w:ascii="Times New Roman" w:hAnsi="Times New Roman"/>
          <w:lang w:val="ru-RU"/>
        </w:rPr>
      </w:pPr>
    </w:p>
    <w:p w:rsidR="009E402A" w:rsidRPr="009E402A" w:rsidRDefault="000E256A" w:rsidP="009E402A">
      <w:pPr>
        <w:jc w:val="both"/>
        <w:rPr>
          <w:rFonts w:ascii="Times New Roman" w:hAnsi="Times New Roman"/>
          <w:lang w:val="ru-RU"/>
        </w:rPr>
      </w:pPr>
      <w:r>
        <w:rPr>
          <w:rFonts w:ascii="Times New Roman" w:hAnsi="Times New Roman"/>
          <w:lang w:val="ru-RU"/>
        </w:rPr>
        <w:t>1</w:t>
      </w:r>
      <w:r w:rsidR="005D3230" w:rsidRPr="009E402A">
        <w:rPr>
          <w:rFonts w:ascii="Times New Roman" w:hAnsi="Times New Roman"/>
          <w:lang w:val="ru-RU"/>
        </w:rPr>
        <w:t xml:space="preserve">.1. Наявність у Товариства </w:t>
      </w:r>
      <w:proofErr w:type="gramStart"/>
      <w:r w:rsidR="005D3230" w:rsidRPr="009E402A">
        <w:rPr>
          <w:rFonts w:ascii="Times New Roman" w:hAnsi="Times New Roman"/>
          <w:lang w:val="ru-RU"/>
        </w:rPr>
        <w:t>чистого</w:t>
      </w:r>
      <w:proofErr w:type="gramEnd"/>
      <w:r w:rsidR="005D3230" w:rsidRPr="009E402A">
        <w:rPr>
          <w:rFonts w:ascii="Times New Roman" w:hAnsi="Times New Roman"/>
          <w:lang w:val="ru-RU"/>
        </w:rPr>
        <w:t xml:space="preserve"> прибутку звітного року та/або нерозподіленого прибутку та/або резервного капіталу; </w:t>
      </w:r>
    </w:p>
    <w:p w:rsidR="009E402A" w:rsidRPr="009E402A" w:rsidRDefault="000E256A" w:rsidP="009E402A">
      <w:pPr>
        <w:jc w:val="both"/>
        <w:rPr>
          <w:rFonts w:ascii="Times New Roman" w:hAnsi="Times New Roman"/>
          <w:lang w:val="ru-RU"/>
        </w:rPr>
      </w:pPr>
      <w:r>
        <w:rPr>
          <w:rFonts w:ascii="Times New Roman" w:hAnsi="Times New Roman"/>
          <w:lang w:val="ru-RU"/>
        </w:rPr>
        <w:t>1</w:t>
      </w:r>
      <w:r w:rsidR="005D3230" w:rsidRPr="009E402A">
        <w:rPr>
          <w:rFonts w:ascii="Times New Roman" w:hAnsi="Times New Roman"/>
          <w:lang w:val="ru-RU"/>
        </w:rPr>
        <w:t xml:space="preserve">.2. Відсутність обмежень на виплату дивідендів, передбачених Законом України «Про акціонерні товариства»; </w:t>
      </w:r>
    </w:p>
    <w:p w:rsidR="009E402A" w:rsidRPr="009E402A" w:rsidRDefault="000E256A" w:rsidP="009E402A">
      <w:pPr>
        <w:jc w:val="both"/>
        <w:rPr>
          <w:rFonts w:ascii="Times New Roman" w:hAnsi="Times New Roman"/>
          <w:lang w:val="ru-RU"/>
        </w:rPr>
      </w:pPr>
      <w:r>
        <w:rPr>
          <w:rFonts w:ascii="Times New Roman" w:hAnsi="Times New Roman"/>
          <w:lang w:val="ru-RU"/>
        </w:rPr>
        <w:t>1</w:t>
      </w:r>
      <w:r w:rsidR="005D3230" w:rsidRPr="009E402A">
        <w:rPr>
          <w:rFonts w:ascii="Times New Roman" w:hAnsi="Times New Roman"/>
          <w:lang w:val="ru-RU"/>
        </w:rPr>
        <w:t xml:space="preserve">.3. Прийняття відповідного </w:t>
      </w:r>
      <w:proofErr w:type="gramStart"/>
      <w:r w:rsidR="005D3230" w:rsidRPr="009E402A">
        <w:rPr>
          <w:rFonts w:ascii="Times New Roman" w:hAnsi="Times New Roman"/>
          <w:lang w:val="ru-RU"/>
        </w:rPr>
        <w:t>р</w:t>
      </w:r>
      <w:proofErr w:type="gramEnd"/>
      <w:r w:rsidR="005D3230" w:rsidRPr="009E402A">
        <w:rPr>
          <w:rFonts w:ascii="Times New Roman" w:hAnsi="Times New Roman"/>
          <w:lang w:val="ru-RU"/>
        </w:rPr>
        <w:t xml:space="preserve">ішення </w:t>
      </w:r>
      <w:r>
        <w:rPr>
          <w:rFonts w:ascii="Times New Roman" w:hAnsi="Times New Roman"/>
          <w:lang w:val="ru-RU"/>
        </w:rPr>
        <w:t>з</w:t>
      </w:r>
      <w:r w:rsidR="005D3230" w:rsidRPr="009E402A">
        <w:rPr>
          <w:rFonts w:ascii="Times New Roman" w:hAnsi="Times New Roman"/>
          <w:lang w:val="ru-RU"/>
        </w:rPr>
        <w:t>агальних зборів акціонерів Товариства (далі по тексту – «</w:t>
      </w:r>
      <w:r>
        <w:rPr>
          <w:rFonts w:ascii="Times New Roman" w:hAnsi="Times New Roman"/>
          <w:lang w:val="ru-RU"/>
        </w:rPr>
        <w:t>з</w:t>
      </w:r>
      <w:r w:rsidR="005D3230" w:rsidRPr="009E402A">
        <w:rPr>
          <w:rFonts w:ascii="Times New Roman" w:hAnsi="Times New Roman"/>
          <w:lang w:val="ru-RU"/>
        </w:rPr>
        <w:t xml:space="preserve">агальні збори»). </w:t>
      </w:r>
    </w:p>
    <w:p w:rsidR="009E402A" w:rsidRPr="009E402A" w:rsidRDefault="009E402A" w:rsidP="009E402A">
      <w:pPr>
        <w:jc w:val="both"/>
        <w:rPr>
          <w:rFonts w:ascii="Times New Roman" w:hAnsi="Times New Roman"/>
          <w:lang w:val="ru-RU"/>
        </w:rPr>
      </w:pPr>
    </w:p>
    <w:p w:rsidR="009E402A" w:rsidRPr="009E402A" w:rsidRDefault="005D3230" w:rsidP="009E402A">
      <w:pPr>
        <w:jc w:val="center"/>
        <w:rPr>
          <w:rFonts w:ascii="Times New Roman" w:hAnsi="Times New Roman"/>
          <w:b/>
          <w:lang w:val="uk-UA"/>
        </w:rPr>
      </w:pPr>
      <w:r w:rsidRPr="000E256A">
        <w:rPr>
          <w:rFonts w:ascii="Times New Roman" w:hAnsi="Times New Roman"/>
          <w:b/>
          <w:lang w:val="ru-RU"/>
        </w:rPr>
        <w:t>3. ВИЗНАЧЕННЯ РОЗМІРУ ДИВІДЕНДІ</w:t>
      </w:r>
      <w:proofErr w:type="gramStart"/>
      <w:r w:rsidRPr="000E256A">
        <w:rPr>
          <w:rFonts w:ascii="Times New Roman" w:hAnsi="Times New Roman"/>
          <w:b/>
          <w:lang w:val="ru-RU"/>
        </w:rPr>
        <w:t>В</w:t>
      </w:r>
      <w:proofErr w:type="gramEnd"/>
    </w:p>
    <w:p w:rsidR="009E402A" w:rsidRPr="009E402A" w:rsidRDefault="009E402A" w:rsidP="009E402A">
      <w:pPr>
        <w:jc w:val="both"/>
        <w:rPr>
          <w:rFonts w:ascii="Times New Roman" w:hAnsi="Times New Roman"/>
          <w:lang w:val="uk-UA"/>
        </w:rPr>
      </w:pPr>
    </w:p>
    <w:p w:rsidR="009E402A" w:rsidRPr="009E402A" w:rsidRDefault="005D3230" w:rsidP="009E402A">
      <w:pPr>
        <w:jc w:val="both"/>
        <w:rPr>
          <w:rFonts w:ascii="Times New Roman" w:hAnsi="Times New Roman"/>
          <w:lang w:val="uk-UA"/>
        </w:rPr>
      </w:pPr>
      <w:r w:rsidRPr="009E402A">
        <w:rPr>
          <w:rFonts w:ascii="Times New Roman" w:hAnsi="Times New Roman"/>
          <w:lang w:val="uk-UA"/>
        </w:rPr>
        <w:t xml:space="preserve">1. Виплата дивідендів акціонерам Товариства здійснюється з чистого прибутку за звітний рік та/або нерозподіленого прибутку та/або резервного капіталу на підставі рішення </w:t>
      </w:r>
      <w:r w:rsidR="000E256A">
        <w:rPr>
          <w:rFonts w:ascii="Times New Roman" w:hAnsi="Times New Roman"/>
          <w:lang w:val="uk-UA"/>
        </w:rPr>
        <w:t>з</w:t>
      </w:r>
      <w:r w:rsidRPr="009E402A">
        <w:rPr>
          <w:rFonts w:ascii="Times New Roman" w:hAnsi="Times New Roman"/>
          <w:lang w:val="uk-UA"/>
        </w:rPr>
        <w:t xml:space="preserve">агальних зборів в розмірі, визначеному таким рішенням. </w:t>
      </w:r>
    </w:p>
    <w:p w:rsidR="000E256A" w:rsidRPr="000E256A" w:rsidRDefault="000E256A" w:rsidP="009E402A">
      <w:pPr>
        <w:jc w:val="both"/>
        <w:rPr>
          <w:rFonts w:ascii="Times New Roman" w:hAnsi="Times New Roman"/>
          <w:lang w:val="uk-UA"/>
        </w:rPr>
      </w:pPr>
    </w:p>
    <w:p w:rsidR="009E402A" w:rsidRPr="009E402A" w:rsidRDefault="005D3230" w:rsidP="009E402A">
      <w:pPr>
        <w:jc w:val="both"/>
        <w:rPr>
          <w:rFonts w:ascii="Times New Roman" w:hAnsi="Times New Roman"/>
          <w:lang w:val="ru-RU"/>
        </w:rPr>
      </w:pPr>
      <w:r w:rsidRPr="009E402A">
        <w:rPr>
          <w:rFonts w:ascii="Times New Roman" w:hAnsi="Times New Roman"/>
          <w:lang w:val="ru-RU"/>
        </w:rPr>
        <w:t>2. Дивіденди виплачуються за акціями, звіт про результати емі</w:t>
      </w:r>
      <w:proofErr w:type="gramStart"/>
      <w:r w:rsidRPr="009E402A">
        <w:rPr>
          <w:rFonts w:ascii="Times New Roman" w:hAnsi="Times New Roman"/>
          <w:lang w:val="ru-RU"/>
        </w:rPr>
        <w:t>сії яких</w:t>
      </w:r>
      <w:proofErr w:type="gramEnd"/>
      <w:r w:rsidRPr="009E402A">
        <w:rPr>
          <w:rFonts w:ascii="Times New Roman" w:hAnsi="Times New Roman"/>
          <w:lang w:val="ru-RU"/>
        </w:rPr>
        <w:t xml:space="preserve"> зареєстровано у встановленому законодавством порядку. </w:t>
      </w:r>
    </w:p>
    <w:p w:rsidR="000E256A" w:rsidRDefault="005D3230" w:rsidP="009E402A">
      <w:pPr>
        <w:jc w:val="both"/>
        <w:rPr>
          <w:rFonts w:ascii="Times New Roman" w:hAnsi="Times New Roman"/>
          <w:lang w:val="ru-RU"/>
        </w:rPr>
      </w:pPr>
      <w:r w:rsidRPr="009E402A">
        <w:rPr>
          <w:rFonts w:ascii="Times New Roman" w:hAnsi="Times New Roman"/>
          <w:lang w:val="ru-RU"/>
        </w:rPr>
        <w:t xml:space="preserve"> </w:t>
      </w:r>
    </w:p>
    <w:p w:rsidR="009E402A" w:rsidRPr="009E402A" w:rsidRDefault="005D3230" w:rsidP="009E402A">
      <w:pPr>
        <w:jc w:val="both"/>
        <w:rPr>
          <w:rFonts w:ascii="Times New Roman" w:hAnsi="Times New Roman"/>
          <w:lang w:val="uk-UA"/>
        </w:rPr>
      </w:pPr>
      <w:r w:rsidRPr="009E402A">
        <w:rPr>
          <w:rFonts w:ascii="Times New Roman" w:hAnsi="Times New Roman"/>
          <w:lang w:val="ru-RU"/>
        </w:rPr>
        <w:t>3. Розмі</w:t>
      </w:r>
      <w:proofErr w:type="gramStart"/>
      <w:r w:rsidRPr="009E402A">
        <w:rPr>
          <w:rFonts w:ascii="Times New Roman" w:hAnsi="Times New Roman"/>
          <w:lang w:val="ru-RU"/>
        </w:rPr>
        <w:t>р</w:t>
      </w:r>
      <w:proofErr w:type="gramEnd"/>
      <w:r w:rsidRPr="009E402A">
        <w:rPr>
          <w:rFonts w:ascii="Times New Roman" w:hAnsi="Times New Roman"/>
          <w:lang w:val="ru-RU"/>
        </w:rPr>
        <w:t xml:space="preserve"> дивідендів визначається у гривнях в розрахунку на одну просту акцію. </w:t>
      </w:r>
      <w:r w:rsidRPr="000E256A">
        <w:rPr>
          <w:rFonts w:ascii="Times New Roman" w:hAnsi="Times New Roman"/>
          <w:lang w:val="ru-RU"/>
        </w:rPr>
        <w:t>Сума дивіденді</w:t>
      </w:r>
      <w:proofErr w:type="gramStart"/>
      <w:r w:rsidRPr="000E256A">
        <w:rPr>
          <w:rFonts w:ascii="Times New Roman" w:hAnsi="Times New Roman"/>
          <w:lang w:val="ru-RU"/>
        </w:rPr>
        <w:t>в</w:t>
      </w:r>
      <w:proofErr w:type="gramEnd"/>
      <w:r w:rsidRPr="000E256A">
        <w:rPr>
          <w:rFonts w:ascii="Times New Roman" w:hAnsi="Times New Roman"/>
          <w:lang w:val="ru-RU"/>
        </w:rPr>
        <w:t xml:space="preserve"> </w:t>
      </w:r>
      <w:proofErr w:type="gramStart"/>
      <w:r w:rsidRPr="000E256A">
        <w:rPr>
          <w:rFonts w:ascii="Times New Roman" w:hAnsi="Times New Roman"/>
          <w:lang w:val="ru-RU"/>
        </w:rPr>
        <w:t>у</w:t>
      </w:r>
      <w:proofErr w:type="gramEnd"/>
      <w:r w:rsidRPr="000E256A">
        <w:rPr>
          <w:rFonts w:ascii="Times New Roman" w:hAnsi="Times New Roman"/>
          <w:lang w:val="ru-RU"/>
        </w:rPr>
        <w:t xml:space="preserve"> одного акціонера визначається шляхом множення дивідендів, нарахованих на одну акцію, на число належних акціонеру повністю сплачених простих акцій. </w:t>
      </w:r>
    </w:p>
    <w:p w:rsidR="000E256A" w:rsidRDefault="000E256A" w:rsidP="009E402A">
      <w:pPr>
        <w:jc w:val="both"/>
        <w:rPr>
          <w:rFonts w:ascii="Times New Roman" w:hAnsi="Times New Roman"/>
          <w:lang w:val="ru-RU"/>
        </w:rPr>
      </w:pPr>
    </w:p>
    <w:p w:rsidR="009E402A" w:rsidRPr="009E402A" w:rsidRDefault="005D3230" w:rsidP="009E402A">
      <w:pPr>
        <w:jc w:val="both"/>
        <w:rPr>
          <w:rFonts w:ascii="Times New Roman" w:hAnsi="Times New Roman"/>
          <w:lang w:val="uk-UA"/>
        </w:rPr>
      </w:pPr>
      <w:r w:rsidRPr="009E402A">
        <w:rPr>
          <w:rFonts w:ascii="Times New Roman" w:hAnsi="Times New Roman"/>
          <w:lang w:val="ru-RU"/>
        </w:rPr>
        <w:t xml:space="preserve">4. Виплата дивідендів акціонерам Товариства має здійснюватись пропорційно </w:t>
      </w:r>
      <w:proofErr w:type="gramStart"/>
      <w:r w:rsidRPr="009E402A">
        <w:rPr>
          <w:rFonts w:ascii="Times New Roman" w:hAnsi="Times New Roman"/>
          <w:lang w:val="ru-RU"/>
        </w:rPr>
        <w:t>до</w:t>
      </w:r>
      <w:proofErr w:type="gramEnd"/>
      <w:r w:rsidRPr="009E402A">
        <w:rPr>
          <w:rFonts w:ascii="Times New Roman" w:hAnsi="Times New Roman"/>
          <w:lang w:val="ru-RU"/>
        </w:rPr>
        <w:t xml:space="preserve"> кількості належних їм простих акцій. </w:t>
      </w:r>
      <w:r w:rsidRPr="000E256A">
        <w:rPr>
          <w:rFonts w:ascii="Times New Roman" w:hAnsi="Times New Roman"/>
          <w:lang w:val="ru-RU"/>
        </w:rPr>
        <w:t>Умови виплати дивідендів, зокрема щодо строків, способу та суми дивідендів, мають бути однаковими для всіх акціонері</w:t>
      </w:r>
      <w:proofErr w:type="gramStart"/>
      <w:r w:rsidRPr="000E256A">
        <w:rPr>
          <w:rFonts w:ascii="Times New Roman" w:hAnsi="Times New Roman"/>
          <w:lang w:val="ru-RU"/>
        </w:rPr>
        <w:t>в</w:t>
      </w:r>
      <w:proofErr w:type="gramEnd"/>
      <w:r w:rsidRPr="000E256A">
        <w:rPr>
          <w:rFonts w:ascii="Times New Roman" w:hAnsi="Times New Roman"/>
          <w:lang w:val="ru-RU"/>
        </w:rPr>
        <w:t xml:space="preserve">. </w:t>
      </w:r>
    </w:p>
    <w:p w:rsidR="009E402A" w:rsidRPr="009E402A" w:rsidRDefault="009E402A" w:rsidP="009E402A">
      <w:pPr>
        <w:jc w:val="both"/>
        <w:rPr>
          <w:rFonts w:ascii="Times New Roman" w:hAnsi="Times New Roman"/>
          <w:lang w:val="uk-UA"/>
        </w:rPr>
      </w:pPr>
    </w:p>
    <w:p w:rsidR="009E402A" w:rsidRPr="000E256A" w:rsidRDefault="005D3230" w:rsidP="009E402A">
      <w:pPr>
        <w:jc w:val="center"/>
        <w:rPr>
          <w:rFonts w:ascii="Times New Roman" w:hAnsi="Times New Roman"/>
          <w:b/>
          <w:lang w:val="uk-UA"/>
        </w:rPr>
      </w:pPr>
      <w:r w:rsidRPr="000E256A">
        <w:rPr>
          <w:rFonts w:ascii="Times New Roman" w:hAnsi="Times New Roman"/>
          <w:b/>
          <w:lang w:val="uk-UA"/>
        </w:rPr>
        <w:t>4. ПРОПОЗИЦІЇ ЩОДО ВИПЛАТИ ДИВІДЕНДІВ</w:t>
      </w:r>
    </w:p>
    <w:p w:rsidR="009E402A" w:rsidRPr="000E256A" w:rsidRDefault="009E402A" w:rsidP="009E402A">
      <w:pPr>
        <w:jc w:val="both"/>
        <w:rPr>
          <w:rFonts w:ascii="Times New Roman" w:hAnsi="Times New Roman"/>
          <w:lang w:val="uk-UA"/>
        </w:rPr>
      </w:pPr>
    </w:p>
    <w:p w:rsidR="009E402A" w:rsidRPr="00953A96" w:rsidRDefault="005D3230" w:rsidP="009E402A">
      <w:pPr>
        <w:jc w:val="both"/>
        <w:rPr>
          <w:rFonts w:ascii="Times New Roman" w:hAnsi="Times New Roman"/>
          <w:color w:val="FF0000"/>
          <w:lang w:val="uk-UA"/>
        </w:rPr>
      </w:pPr>
      <w:r w:rsidRPr="000E256A">
        <w:rPr>
          <w:rFonts w:ascii="Times New Roman" w:hAnsi="Times New Roman"/>
          <w:lang w:val="uk-UA"/>
        </w:rPr>
        <w:t>1</w:t>
      </w:r>
      <w:r w:rsidRPr="00953A96">
        <w:rPr>
          <w:rFonts w:ascii="Times New Roman" w:hAnsi="Times New Roman"/>
          <w:color w:val="FF0000"/>
          <w:lang w:val="uk-UA"/>
        </w:rPr>
        <w:t xml:space="preserve">. </w:t>
      </w:r>
      <w:r w:rsidR="00F87A18" w:rsidRPr="00953A96">
        <w:rPr>
          <w:rFonts w:ascii="Times New Roman" w:hAnsi="Times New Roman"/>
          <w:color w:val="FF0000"/>
          <w:lang w:val="uk-UA"/>
        </w:rPr>
        <w:t>На постійній основі,- щорічно, правління забезпечує надання річної фінансової звітності за попередній (звітний) рік до наглядової ради для подальшого розгляду та затвердження.</w:t>
      </w:r>
    </w:p>
    <w:p w:rsidR="002D1244" w:rsidRPr="00953A96" w:rsidRDefault="002D1244" w:rsidP="009E402A">
      <w:pPr>
        <w:jc w:val="both"/>
        <w:rPr>
          <w:rFonts w:ascii="Times New Roman" w:hAnsi="Times New Roman"/>
          <w:color w:val="FF0000"/>
          <w:lang w:val="uk-UA"/>
        </w:rPr>
      </w:pPr>
    </w:p>
    <w:p w:rsidR="000E256A" w:rsidRPr="00953A96" w:rsidRDefault="005D3230" w:rsidP="009E402A">
      <w:pPr>
        <w:jc w:val="both"/>
        <w:rPr>
          <w:rFonts w:ascii="Times New Roman" w:hAnsi="Times New Roman"/>
          <w:color w:val="FF0000"/>
          <w:lang w:val="uk-UA"/>
        </w:rPr>
      </w:pPr>
      <w:r w:rsidRPr="00953A96">
        <w:rPr>
          <w:rFonts w:ascii="Times New Roman" w:hAnsi="Times New Roman"/>
          <w:color w:val="FF0000"/>
          <w:lang w:val="uk-UA"/>
        </w:rPr>
        <w:lastRenderedPageBreak/>
        <w:t xml:space="preserve">2. </w:t>
      </w:r>
      <w:r w:rsidR="002D1244" w:rsidRPr="00953A96">
        <w:rPr>
          <w:rFonts w:ascii="Times New Roman" w:hAnsi="Times New Roman"/>
          <w:color w:val="FF0000"/>
          <w:lang w:val="uk-UA"/>
        </w:rPr>
        <w:t>Наглядова рада</w:t>
      </w:r>
      <w:r w:rsidRPr="00953A96">
        <w:rPr>
          <w:rFonts w:ascii="Times New Roman" w:hAnsi="Times New Roman"/>
          <w:color w:val="FF0000"/>
          <w:lang w:val="uk-UA"/>
        </w:rPr>
        <w:t xml:space="preserve"> </w:t>
      </w:r>
      <w:r w:rsidR="00953A96" w:rsidRPr="00953A96">
        <w:rPr>
          <w:rFonts w:ascii="Times New Roman" w:hAnsi="Times New Roman"/>
          <w:color w:val="FF0000"/>
          <w:lang w:val="uk-UA"/>
        </w:rPr>
        <w:t>погоджує та затверджує фінансову звітність, в тому числі річні фінансові результати діяльності та підсумки виробничо-господарської діяльності за звітний рік та надає пропозиції щодо виплати дивідендів загальним зборам відповідно до чинного законодавства для ухвалення ними остаточного рішення</w:t>
      </w:r>
      <w:r w:rsidRPr="00953A96">
        <w:rPr>
          <w:rFonts w:ascii="Times New Roman" w:hAnsi="Times New Roman"/>
          <w:color w:val="FF0000"/>
          <w:lang w:val="uk-UA"/>
        </w:rPr>
        <w:t xml:space="preserve">. </w:t>
      </w:r>
    </w:p>
    <w:p w:rsidR="002D1244" w:rsidRDefault="002D1244" w:rsidP="009E402A">
      <w:pPr>
        <w:jc w:val="both"/>
        <w:rPr>
          <w:rFonts w:ascii="Times New Roman" w:hAnsi="Times New Roman"/>
          <w:lang w:val="uk-UA"/>
        </w:rPr>
      </w:pPr>
    </w:p>
    <w:p w:rsidR="009E402A" w:rsidRPr="009E402A" w:rsidRDefault="005D3230" w:rsidP="009E402A">
      <w:pPr>
        <w:jc w:val="center"/>
        <w:rPr>
          <w:rFonts w:ascii="Times New Roman" w:hAnsi="Times New Roman"/>
          <w:b/>
          <w:lang w:val="ru-RU"/>
        </w:rPr>
      </w:pPr>
      <w:r w:rsidRPr="009E402A">
        <w:rPr>
          <w:rFonts w:ascii="Times New Roman" w:hAnsi="Times New Roman"/>
          <w:b/>
          <w:lang w:val="ru-RU"/>
        </w:rPr>
        <w:t xml:space="preserve">5. ПОРЯДОК ПРИЙНЯТТЯ </w:t>
      </w:r>
      <w:proofErr w:type="gramStart"/>
      <w:r w:rsidRPr="009E402A">
        <w:rPr>
          <w:rFonts w:ascii="Times New Roman" w:hAnsi="Times New Roman"/>
          <w:b/>
          <w:lang w:val="ru-RU"/>
        </w:rPr>
        <w:t>Р</w:t>
      </w:r>
      <w:proofErr w:type="gramEnd"/>
      <w:r w:rsidRPr="009E402A">
        <w:rPr>
          <w:rFonts w:ascii="Times New Roman" w:hAnsi="Times New Roman"/>
          <w:b/>
          <w:lang w:val="ru-RU"/>
        </w:rPr>
        <w:t>ІШЕННЯ ПРО ВИПЛАТУ ДИВІДЕНДІВ, ПОРЯДОК, СПОСОБИ ТА СТРОКИ ЇХ ВИПЛАТИ</w:t>
      </w:r>
    </w:p>
    <w:p w:rsidR="009E402A" w:rsidRPr="009E402A" w:rsidRDefault="009E402A" w:rsidP="009E402A">
      <w:pPr>
        <w:jc w:val="center"/>
        <w:rPr>
          <w:rFonts w:ascii="Times New Roman" w:hAnsi="Times New Roman"/>
          <w:b/>
          <w:lang w:val="ru-RU"/>
        </w:rPr>
      </w:pPr>
    </w:p>
    <w:p w:rsidR="009E402A" w:rsidRDefault="005D3230" w:rsidP="009E402A">
      <w:pPr>
        <w:jc w:val="both"/>
        <w:rPr>
          <w:rFonts w:ascii="Times New Roman" w:hAnsi="Times New Roman"/>
          <w:lang w:val="ru-RU"/>
        </w:rPr>
      </w:pPr>
      <w:r w:rsidRPr="009E402A">
        <w:rPr>
          <w:rFonts w:ascii="Times New Roman" w:hAnsi="Times New Roman"/>
          <w:lang w:val="ru-RU"/>
        </w:rPr>
        <w:t xml:space="preserve"> 1. </w:t>
      </w:r>
      <w:proofErr w:type="gramStart"/>
      <w:r w:rsidRPr="009E402A">
        <w:rPr>
          <w:rFonts w:ascii="Times New Roman" w:hAnsi="Times New Roman"/>
          <w:lang w:val="ru-RU"/>
        </w:rPr>
        <w:t xml:space="preserve">Право на отримання дивідендів мають акціонери, включені до переліку осіб, які мають право на отримання дивідендів. У випадках, передбачених законодавством, до складу осіб, які мають право на отримання дивідендів, також можуть бути віднесені спадкоємці або правонаступники акціонера Товариства. </w:t>
      </w:r>
      <w:proofErr w:type="gramEnd"/>
    </w:p>
    <w:p w:rsidR="000E256A" w:rsidRDefault="000E256A" w:rsidP="009E402A">
      <w:pPr>
        <w:jc w:val="both"/>
        <w:rPr>
          <w:rFonts w:ascii="Times New Roman" w:hAnsi="Times New Roman"/>
          <w:lang w:val="ru-RU"/>
        </w:rPr>
      </w:pPr>
    </w:p>
    <w:p w:rsidR="009E402A" w:rsidRDefault="005D3230" w:rsidP="009E402A">
      <w:pPr>
        <w:jc w:val="both"/>
        <w:rPr>
          <w:rFonts w:ascii="Times New Roman" w:hAnsi="Times New Roman"/>
          <w:lang w:val="uk-UA"/>
        </w:rPr>
      </w:pPr>
      <w:r w:rsidRPr="009E402A">
        <w:rPr>
          <w:rFonts w:ascii="Times New Roman" w:hAnsi="Times New Roman"/>
          <w:lang w:val="ru-RU"/>
        </w:rPr>
        <w:t xml:space="preserve">2. Для кожної виплати дивідендів </w:t>
      </w:r>
      <w:r w:rsidR="000E256A">
        <w:rPr>
          <w:rFonts w:ascii="Times New Roman" w:hAnsi="Times New Roman"/>
          <w:lang w:val="ru-RU"/>
        </w:rPr>
        <w:t>н</w:t>
      </w:r>
      <w:r w:rsidRPr="009E402A">
        <w:rPr>
          <w:rFonts w:ascii="Times New Roman" w:hAnsi="Times New Roman"/>
          <w:lang w:val="ru-RU"/>
        </w:rPr>
        <w:t>аглядова рада Товариства визначає дату складення переліку осіб, які мають право на отримання дивіденді</w:t>
      </w:r>
      <w:proofErr w:type="gramStart"/>
      <w:r w:rsidRPr="009E402A">
        <w:rPr>
          <w:rFonts w:ascii="Times New Roman" w:hAnsi="Times New Roman"/>
          <w:lang w:val="ru-RU"/>
        </w:rPr>
        <w:t>в</w:t>
      </w:r>
      <w:proofErr w:type="gramEnd"/>
      <w:r w:rsidRPr="009E402A">
        <w:rPr>
          <w:rFonts w:ascii="Times New Roman" w:hAnsi="Times New Roman"/>
          <w:lang w:val="ru-RU"/>
        </w:rPr>
        <w:t xml:space="preserve"> </w:t>
      </w:r>
      <w:proofErr w:type="gramStart"/>
      <w:r w:rsidRPr="009E402A">
        <w:rPr>
          <w:rFonts w:ascii="Times New Roman" w:hAnsi="Times New Roman"/>
          <w:lang w:val="ru-RU"/>
        </w:rPr>
        <w:t>та</w:t>
      </w:r>
      <w:proofErr w:type="gramEnd"/>
      <w:r w:rsidRPr="009E402A">
        <w:rPr>
          <w:rFonts w:ascii="Times New Roman" w:hAnsi="Times New Roman"/>
          <w:lang w:val="ru-RU"/>
        </w:rPr>
        <w:t xml:space="preserve"> порядок їх виплати. </w:t>
      </w:r>
      <w:r w:rsidRPr="000E256A">
        <w:rPr>
          <w:rFonts w:ascii="Times New Roman" w:hAnsi="Times New Roman"/>
          <w:lang w:val="ru-RU"/>
        </w:rPr>
        <w:t xml:space="preserve">Дата складення переліку осіб, які мають право на отримання дивідендів, визначається </w:t>
      </w:r>
      <w:proofErr w:type="gramStart"/>
      <w:r w:rsidRPr="000E256A">
        <w:rPr>
          <w:rFonts w:ascii="Times New Roman" w:hAnsi="Times New Roman"/>
          <w:lang w:val="ru-RU"/>
        </w:rPr>
        <w:t>р</w:t>
      </w:r>
      <w:proofErr w:type="gramEnd"/>
      <w:r w:rsidRPr="000E256A">
        <w:rPr>
          <w:rFonts w:ascii="Times New Roman" w:hAnsi="Times New Roman"/>
          <w:lang w:val="ru-RU"/>
        </w:rPr>
        <w:t xml:space="preserve">ішенням </w:t>
      </w:r>
      <w:r w:rsidR="000E256A">
        <w:rPr>
          <w:rFonts w:ascii="Times New Roman" w:hAnsi="Times New Roman"/>
          <w:lang w:val="ru-RU"/>
        </w:rPr>
        <w:t>н</w:t>
      </w:r>
      <w:r w:rsidRPr="000E256A">
        <w:rPr>
          <w:rFonts w:ascii="Times New Roman" w:hAnsi="Times New Roman"/>
          <w:lang w:val="ru-RU"/>
        </w:rPr>
        <w:t>аглядово</w:t>
      </w:r>
      <w:r w:rsidR="000E256A">
        <w:rPr>
          <w:rFonts w:ascii="Times New Roman" w:hAnsi="Times New Roman"/>
          <w:lang w:val="ru-RU"/>
        </w:rPr>
        <w:t>ї</w:t>
      </w:r>
      <w:r w:rsidRPr="000E256A">
        <w:rPr>
          <w:rFonts w:ascii="Times New Roman" w:hAnsi="Times New Roman"/>
          <w:lang w:val="ru-RU"/>
        </w:rPr>
        <w:t xml:space="preserve"> рад</w:t>
      </w:r>
      <w:r w:rsidR="000E256A">
        <w:rPr>
          <w:rFonts w:ascii="Times New Roman" w:hAnsi="Times New Roman"/>
          <w:lang w:val="ru-RU"/>
        </w:rPr>
        <w:t>и</w:t>
      </w:r>
      <w:r w:rsidRPr="000E256A">
        <w:rPr>
          <w:rFonts w:ascii="Times New Roman" w:hAnsi="Times New Roman"/>
          <w:lang w:val="ru-RU"/>
        </w:rPr>
        <w:t xml:space="preserve"> </w:t>
      </w:r>
      <w:r w:rsidRPr="009E402A">
        <w:rPr>
          <w:rFonts w:ascii="Times New Roman" w:hAnsi="Times New Roman"/>
          <w:lang w:val="ru-RU"/>
        </w:rPr>
        <w:t xml:space="preserve">Товариства, але не раніше ніж через 10 робочих днів після прийняття такого рішення. </w:t>
      </w:r>
      <w:r w:rsidRPr="000E256A">
        <w:rPr>
          <w:rFonts w:ascii="Times New Roman" w:hAnsi="Times New Roman"/>
          <w:lang w:val="ru-RU"/>
        </w:rPr>
        <w:t>Перелі</w:t>
      </w:r>
      <w:proofErr w:type="gramStart"/>
      <w:r w:rsidRPr="000E256A">
        <w:rPr>
          <w:rFonts w:ascii="Times New Roman" w:hAnsi="Times New Roman"/>
          <w:lang w:val="ru-RU"/>
        </w:rPr>
        <w:t>к</w:t>
      </w:r>
      <w:proofErr w:type="gramEnd"/>
      <w:r w:rsidRPr="000E256A">
        <w:rPr>
          <w:rFonts w:ascii="Times New Roman" w:hAnsi="Times New Roman"/>
          <w:lang w:val="ru-RU"/>
        </w:rPr>
        <w:t xml:space="preserve"> осіб, які мають право на отримання дивідендів, складається у порядку, встановленому законодавством про депозитарну систему України. </w:t>
      </w:r>
    </w:p>
    <w:p w:rsidR="000E256A" w:rsidRDefault="000E256A" w:rsidP="009E402A">
      <w:pPr>
        <w:jc w:val="both"/>
        <w:rPr>
          <w:rFonts w:ascii="Times New Roman" w:hAnsi="Times New Roman"/>
          <w:lang w:val="ru-RU"/>
        </w:rPr>
      </w:pPr>
    </w:p>
    <w:p w:rsidR="009E402A" w:rsidRDefault="005D3230" w:rsidP="009E402A">
      <w:pPr>
        <w:jc w:val="both"/>
        <w:rPr>
          <w:rFonts w:ascii="Times New Roman" w:hAnsi="Times New Roman"/>
          <w:lang w:val="uk-UA"/>
        </w:rPr>
      </w:pPr>
      <w:r w:rsidRPr="009E402A">
        <w:rPr>
          <w:rFonts w:ascii="Times New Roman" w:hAnsi="Times New Roman"/>
          <w:lang w:val="ru-RU"/>
        </w:rPr>
        <w:t xml:space="preserve">3. Товариство в порядку, встановленому </w:t>
      </w:r>
      <w:r w:rsidR="000E256A">
        <w:rPr>
          <w:rFonts w:ascii="Times New Roman" w:hAnsi="Times New Roman"/>
          <w:lang w:val="ru-RU"/>
        </w:rPr>
        <w:t>н</w:t>
      </w:r>
      <w:r w:rsidRPr="009E402A">
        <w:rPr>
          <w:rFonts w:ascii="Times New Roman" w:hAnsi="Times New Roman"/>
          <w:lang w:val="ru-RU"/>
        </w:rPr>
        <w:t>аглядовою радою, повідомляє осіб, які мають право на отримання дивідендів, про дату, розмі</w:t>
      </w:r>
      <w:proofErr w:type="gramStart"/>
      <w:r w:rsidRPr="009E402A">
        <w:rPr>
          <w:rFonts w:ascii="Times New Roman" w:hAnsi="Times New Roman"/>
          <w:lang w:val="ru-RU"/>
        </w:rPr>
        <w:t>р</w:t>
      </w:r>
      <w:proofErr w:type="gramEnd"/>
      <w:r w:rsidRPr="009E402A">
        <w:rPr>
          <w:rFonts w:ascii="Times New Roman" w:hAnsi="Times New Roman"/>
          <w:lang w:val="ru-RU"/>
        </w:rPr>
        <w:t xml:space="preserve">, порядок та строк їх виплати. </w:t>
      </w:r>
      <w:r w:rsidRPr="000E256A">
        <w:rPr>
          <w:rFonts w:ascii="Times New Roman" w:hAnsi="Times New Roman"/>
          <w:lang w:val="ru-RU"/>
        </w:rPr>
        <w:t>У випадку виплати дивідендів безпосередньо акціонерам таке повідомлення додатково має містити інформацію про спосіб отримання нарахованих дивідендів акціонеро</w:t>
      </w:r>
      <w:proofErr w:type="gramStart"/>
      <w:r w:rsidRPr="000E256A">
        <w:rPr>
          <w:rFonts w:ascii="Times New Roman" w:hAnsi="Times New Roman"/>
          <w:lang w:val="ru-RU"/>
        </w:rPr>
        <w:t>м(</w:t>
      </w:r>
      <w:proofErr w:type="gramEnd"/>
      <w:r w:rsidRPr="000E256A">
        <w:rPr>
          <w:rFonts w:ascii="Times New Roman" w:hAnsi="Times New Roman"/>
          <w:lang w:val="ru-RU"/>
        </w:rPr>
        <w:t xml:space="preserve">ами) Товариства із зазначенням інформації, що у разі повернення Товариству переказаних коштів такі кошти виплачуються відповідним акціонерам через депозитарну систему. </w:t>
      </w:r>
    </w:p>
    <w:p w:rsidR="000E256A" w:rsidRDefault="000E256A" w:rsidP="009E402A">
      <w:pPr>
        <w:jc w:val="both"/>
        <w:rPr>
          <w:rFonts w:ascii="Times New Roman" w:hAnsi="Times New Roman"/>
          <w:lang w:val="ru-RU"/>
        </w:rPr>
      </w:pPr>
    </w:p>
    <w:p w:rsidR="009E402A" w:rsidRDefault="005D3230" w:rsidP="009E402A">
      <w:pPr>
        <w:jc w:val="both"/>
        <w:rPr>
          <w:rFonts w:ascii="Times New Roman" w:hAnsi="Times New Roman"/>
          <w:lang w:val="ru-RU"/>
        </w:rPr>
      </w:pPr>
      <w:r w:rsidRPr="009E402A">
        <w:rPr>
          <w:rFonts w:ascii="Times New Roman" w:hAnsi="Times New Roman"/>
          <w:lang w:val="ru-RU"/>
        </w:rPr>
        <w:t xml:space="preserve">4. У разі відчуження акціонером належних йому акцій </w:t>
      </w:r>
      <w:proofErr w:type="gramStart"/>
      <w:r w:rsidRPr="009E402A">
        <w:rPr>
          <w:rFonts w:ascii="Times New Roman" w:hAnsi="Times New Roman"/>
          <w:lang w:val="ru-RU"/>
        </w:rPr>
        <w:t>п</w:t>
      </w:r>
      <w:proofErr w:type="gramEnd"/>
      <w:r w:rsidRPr="009E402A">
        <w:rPr>
          <w:rFonts w:ascii="Times New Roman" w:hAnsi="Times New Roman"/>
          <w:lang w:val="ru-RU"/>
        </w:rPr>
        <w:t>ісля дати складення переліку осіб, які мають право на отримання дивідендів, але до дати виплати дивідендів право на отримання дивідендів залишається в особи, зазначеної у такому переліку.</w:t>
      </w:r>
    </w:p>
    <w:p w:rsidR="000E256A" w:rsidRDefault="000E256A" w:rsidP="009E402A">
      <w:pPr>
        <w:jc w:val="both"/>
        <w:rPr>
          <w:rFonts w:ascii="Times New Roman" w:hAnsi="Times New Roman"/>
          <w:lang w:val="ru-RU"/>
        </w:rPr>
      </w:pPr>
    </w:p>
    <w:p w:rsidR="009E402A" w:rsidRDefault="005D3230" w:rsidP="009E402A">
      <w:pPr>
        <w:jc w:val="both"/>
        <w:rPr>
          <w:rFonts w:ascii="Times New Roman" w:hAnsi="Times New Roman"/>
          <w:lang w:val="uk-UA"/>
        </w:rPr>
      </w:pPr>
      <w:r w:rsidRPr="009E402A">
        <w:rPr>
          <w:rFonts w:ascii="Times New Roman" w:hAnsi="Times New Roman"/>
          <w:lang w:val="ru-RU"/>
        </w:rPr>
        <w:t xml:space="preserve">5. </w:t>
      </w:r>
      <w:proofErr w:type="gramStart"/>
      <w:r w:rsidRPr="009E402A">
        <w:rPr>
          <w:rFonts w:ascii="Times New Roman" w:hAnsi="Times New Roman"/>
          <w:lang w:val="ru-RU"/>
        </w:rPr>
        <w:t>Товариство у порядку, встановленому Національною комісією з цінних паперів та фондового ринку, здійснює виплату дивідендів через депозитарну систему України або безпосередньо акціонерам.</w:t>
      </w:r>
      <w:proofErr w:type="gramEnd"/>
      <w:r w:rsidRPr="009E402A">
        <w:rPr>
          <w:rFonts w:ascii="Times New Roman" w:hAnsi="Times New Roman"/>
          <w:lang w:val="ru-RU"/>
        </w:rPr>
        <w:t xml:space="preserve"> </w:t>
      </w:r>
      <w:r w:rsidRPr="000E256A">
        <w:rPr>
          <w:rFonts w:ascii="Times New Roman" w:hAnsi="Times New Roman"/>
          <w:lang w:val="ru-RU"/>
        </w:rPr>
        <w:t xml:space="preserve">Спосіб виплати дивідендів визначається відповідним </w:t>
      </w:r>
      <w:proofErr w:type="gramStart"/>
      <w:r w:rsidRPr="000E256A">
        <w:rPr>
          <w:rFonts w:ascii="Times New Roman" w:hAnsi="Times New Roman"/>
          <w:lang w:val="ru-RU"/>
        </w:rPr>
        <w:t>р</w:t>
      </w:r>
      <w:proofErr w:type="gramEnd"/>
      <w:r w:rsidRPr="000E256A">
        <w:rPr>
          <w:rFonts w:ascii="Times New Roman" w:hAnsi="Times New Roman"/>
          <w:lang w:val="ru-RU"/>
        </w:rPr>
        <w:t xml:space="preserve">ішенням </w:t>
      </w:r>
      <w:r w:rsidR="00CB4B4A">
        <w:rPr>
          <w:rFonts w:ascii="Times New Roman" w:hAnsi="Times New Roman"/>
          <w:lang w:val="ru-RU"/>
        </w:rPr>
        <w:t>з</w:t>
      </w:r>
      <w:r w:rsidRPr="000E256A">
        <w:rPr>
          <w:rFonts w:ascii="Times New Roman" w:hAnsi="Times New Roman"/>
          <w:lang w:val="ru-RU"/>
        </w:rPr>
        <w:t xml:space="preserve">агальних зборів. </w:t>
      </w:r>
    </w:p>
    <w:p w:rsidR="000E256A" w:rsidRDefault="000E256A" w:rsidP="009E402A">
      <w:pPr>
        <w:jc w:val="both"/>
        <w:rPr>
          <w:rFonts w:ascii="Times New Roman" w:hAnsi="Times New Roman"/>
          <w:lang w:val="ru-RU"/>
        </w:rPr>
      </w:pPr>
    </w:p>
    <w:p w:rsidR="009E402A" w:rsidRDefault="005D3230" w:rsidP="009E402A">
      <w:pPr>
        <w:jc w:val="both"/>
        <w:rPr>
          <w:rFonts w:ascii="Times New Roman" w:hAnsi="Times New Roman"/>
          <w:lang w:val="ru-RU"/>
        </w:rPr>
      </w:pPr>
      <w:r w:rsidRPr="009E402A">
        <w:rPr>
          <w:rFonts w:ascii="Times New Roman" w:hAnsi="Times New Roman"/>
          <w:lang w:val="ru-RU"/>
        </w:rPr>
        <w:t xml:space="preserve">6. Виплата дивідендів акціонерам Товариства здійснюється протягом шести місяців з дня прийняття </w:t>
      </w:r>
      <w:r w:rsidR="00CB4B4A">
        <w:rPr>
          <w:rFonts w:ascii="Times New Roman" w:hAnsi="Times New Roman"/>
          <w:lang w:val="ru-RU"/>
        </w:rPr>
        <w:t>з</w:t>
      </w:r>
      <w:r w:rsidRPr="009E402A">
        <w:rPr>
          <w:rFonts w:ascii="Times New Roman" w:hAnsi="Times New Roman"/>
          <w:lang w:val="ru-RU"/>
        </w:rPr>
        <w:t xml:space="preserve">агальними зборами </w:t>
      </w:r>
      <w:proofErr w:type="gramStart"/>
      <w:r w:rsidRPr="009E402A">
        <w:rPr>
          <w:rFonts w:ascii="Times New Roman" w:hAnsi="Times New Roman"/>
          <w:lang w:val="ru-RU"/>
        </w:rPr>
        <w:t>р</w:t>
      </w:r>
      <w:proofErr w:type="gramEnd"/>
      <w:r w:rsidRPr="009E402A">
        <w:rPr>
          <w:rFonts w:ascii="Times New Roman" w:hAnsi="Times New Roman"/>
          <w:lang w:val="ru-RU"/>
        </w:rPr>
        <w:t xml:space="preserve">ішення про виплату дивідендів. </w:t>
      </w:r>
    </w:p>
    <w:p w:rsidR="000E256A" w:rsidRDefault="000E256A" w:rsidP="009E402A">
      <w:pPr>
        <w:jc w:val="both"/>
        <w:rPr>
          <w:rFonts w:ascii="Times New Roman" w:hAnsi="Times New Roman"/>
          <w:lang w:val="ru-RU"/>
        </w:rPr>
      </w:pPr>
    </w:p>
    <w:p w:rsidR="009E402A" w:rsidRDefault="005D3230" w:rsidP="009E402A">
      <w:pPr>
        <w:jc w:val="both"/>
        <w:rPr>
          <w:rFonts w:ascii="Times New Roman" w:hAnsi="Times New Roman"/>
          <w:lang w:val="ru-RU"/>
        </w:rPr>
      </w:pPr>
      <w:r w:rsidRPr="009E402A">
        <w:rPr>
          <w:rFonts w:ascii="Times New Roman" w:hAnsi="Times New Roman"/>
          <w:lang w:val="ru-RU"/>
        </w:rPr>
        <w:t xml:space="preserve">7. У разі прийняття </w:t>
      </w:r>
      <w:r w:rsidR="00CB4B4A">
        <w:rPr>
          <w:rFonts w:ascii="Times New Roman" w:hAnsi="Times New Roman"/>
          <w:lang w:val="ru-RU"/>
        </w:rPr>
        <w:t>з</w:t>
      </w:r>
      <w:r w:rsidRPr="009E402A">
        <w:rPr>
          <w:rFonts w:ascii="Times New Roman" w:hAnsi="Times New Roman"/>
          <w:lang w:val="ru-RU"/>
        </w:rPr>
        <w:t xml:space="preserve">агальними зборами </w:t>
      </w:r>
      <w:proofErr w:type="gramStart"/>
      <w:r w:rsidRPr="009E402A">
        <w:rPr>
          <w:rFonts w:ascii="Times New Roman" w:hAnsi="Times New Roman"/>
          <w:lang w:val="ru-RU"/>
        </w:rPr>
        <w:t>р</w:t>
      </w:r>
      <w:proofErr w:type="gramEnd"/>
      <w:r w:rsidRPr="009E402A">
        <w:rPr>
          <w:rFonts w:ascii="Times New Roman" w:hAnsi="Times New Roman"/>
          <w:lang w:val="ru-RU"/>
        </w:rPr>
        <w:t xml:space="preserve">ішення про виплату дивідендів у строк менший, ніж зазначений в п. 6. цього Положення, виплата дивідендів здійснюється у строк, визначений </w:t>
      </w:r>
      <w:r w:rsidR="00CB4B4A">
        <w:rPr>
          <w:rFonts w:ascii="Times New Roman" w:hAnsi="Times New Roman"/>
          <w:lang w:val="ru-RU"/>
        </w:rPr>
        <w:t>з</w:t>
      </w:r>
      <w:r w:rsidRPr="009E402A">
        <w:rPr>
          <w:rFonts w:ascii="Times New Roman" w:hAnsi="Times New Roman"/>
          <w:lang w:val="ru-RU"/>
        </w:rPr>
        <w:t xml:space="preserve">агальними зборами. </w:t>
      </w:r>
    </w:p>
    <w:p w:rsidR="000E256A" w:rsidRDefault="000E256A" w:rsidP="009E402A">
      <w:pPr>
        <w:jc w:val="both"/>
        <w:rPr>
          <w:rFonts w:ascii="Times New Roman" w:hAnsi="Times New Roman"/>
          <w:lang w:val="ru-RU"/>
        </w:rPr>
      </w:pPr>
    </w:p>
    <w:p w:rsidR="009E402A" w:rsidRDefault="005D3230" w:rsidP="009E402A">
      <w:pPr>
        <w:jc w:val="both"/>
        <w:rPr>
          <w:rFonts w:ascii="Times New Roman" w:hAnsi="Times New Roman"/>
          <w:lang w:val="uk-UA"/>
        </w:rPr>
      </w:pPr>
      <w:r w:rsidRPr="009E402A">
        <w:rPr>
          <w:rFonts w:ascii="Times New Roman" w:hAnsi="Times New Roman"/>
          <w:lang w:val="ru-RU"/>
        </w:rPr>
        <w:t xml:space="preserve">8. </w:t>
      </w:r>
      <w:proofErr w:type="gramStart"/>
      <w:r w:rsidRPr="009E402A">
        <w:rPr>
          <w:rFonts w:ascii="Times New Roman" w:hAnsi="Times New Roman"/>
          <w:lang w:val="ru-RU"/>
        </w:rPr>
        <w:t xml:space="preserve">Виплата Товариством дивідендів безпосередньо акціонерам, а саме направлення відповідних сум коштів усім акціонерам, зазначеним у переліку осіб, які мають право на отримання дивідендів, здійснюється, починаючи з дати та протягом строку, що встановлені </w:t>
      </w:r>
      <w:r w:rsidR="00CB4B4A">
        <w:rPr>
          <w:rFonts w:ascii="Times New Roman" w:hAnsi="Times New Roman"/>
          <w:lang w:val="ru-RU"/>
        </w:rPr>
        <w:t>н</w:t>
      </w:r>
      <w:r w:rsidRPr="009E402A">
        <w:rPr>
          <w:rFonts w:ascii="Times New Roman" w:hAnsi="Times New Roman"/>
          <w:lang w:val="ru-RU"/>
        </w:rPr>
        <w:t xml:space="preserve">аглядовою радою </w:t>
      </w:r>
      <w:r w:rsidRPr="000E256A">
        <w:rPr>
          <w:rFonts w:ascii="Times New Roman" w:hAnsi="Times New Roman"/>
          <w:lang w:val="ru-RU"/>
        </w:rPr>
        <w:t>Товариства, шляхом переказу цих коштів Товариством на грошові рахунки отримувачів</w:t>
      </w:r>
      <w:proofErr w:type="gramEnd"/>
      <w:r w:rsidRPr="000E256A">
        <w:rPr>
          <w:rFonts w:ascii="Times New Roman" w:hAnsi="Times New Roman"/>
          <w:lang w:val="ru-RU"/>
        </w:rPr>
        <w:t xml:space="preserve"> (</w:t>
      </w:r>
      <w:proofErr w:type="gramStart"/>
      <w:r w:rsidRPr="000E256A">
        <w:rPr>
          <w:rFonts w:ascii="Times New Roman" w:hAnsi="Times New Roman"/>
          <w:lang w:val="ru-RU"/>
        </w:rPr>
        <w:t>банківські рахунки, інформація про які зазначена в переліку осіб, які мають право на отримання дивідендів, або у повідомленні, отриманому Товариством від цих осіб у разі відсутності інформації про банківські рахунки в переліку осіб, які мають право на отримання дивідендів), або шляхом поштових переказів на</w:t>
      </w:r>
      <w:proofErr w:type="gramEnd"/>
      <w:r w:rsidRPr="000E256A">
        <w:rPr>
          <w:rFonts w:ascii="Times New Roman" w:hAnsi="Times New Roman"/>
          <w:lang w:val="ru-RU"/>
        </w:rPr>
        <w:t xml:space="preserve"> адреси акціонерів, зазначені в переліку осіб, які мають право на отримання дивідендів (якщо інформація про банківські рахунки відсутня </w:t>
      </w:r>
      <w:proofErr w:type="gramStart"/>
      <w:r w:rsidRPr="000E256A">
        <w:rPr>
          <w:rFonts w:ascii="Times New Roman" w:hAnsi="Times New Roman"/>
          <w:lang w:val="ru-RU"/>
        </w:rPr>
        <w:t>в</w:t>
      </w:r>
      <w:proofErr w:type="gramEnd"/>
      <w:r w:rsidRPr="000E256A">
        <w:rPr>
          <w:rFonts w:ascii="Times New Roman" w:hAnsi="Times New Roman"/>
          <w:lang w:val="ru-RU"/>
        </w:rPr>
        <w:t xml:space="preserve"> Товаристві). </w:t>
      </w:r>
    </w:p>
    <w:p w:rsidR="00CB4B4A" w:rsidRDefault="00CB4B4A" w:rsidP="009E402A">
      <w:pPr>
        <w:jc w:val="both"/>
        <w:rPr>
          <w:rFonts w:ascii="Times New Roman" w:hAnsi="Times New Roman"/>
          <w:lang w:val="ru-RU"/>
        </w:rPr>
      </w:pPr>
    </w:p>
    <w:p w:rsidR="000E256A" w:rsidRDefault="005D3230" w:rsidP="009E402A">
      <w:pPr>
        <w:jc w:val="both"/>
        <w:rPr>
          <w:rFonts w:ascii="Times New Roman" w:hAnsi="Times New Roman"/>
          <w:lang w:val="ru-RU"/>
        </w:rPr>
      </w:pPr>
      <w:r w:rsidRPr="009E402A">
        <w:rPr>
          <w:rFonts w:ascii="Times New Roman" w:hAnsi="Times New Roman"/>
          <w:lang w:val="ru-RU"/>
        </w:rPr>
        <w:lastRenderedPageBreak/>
        <w:t xml:space="preserve">9. </w:t>
      </w:r>
      <w:proofErr w:type="gramStart"/>
      <w:r w:rsidRPr="009E402A">
        <w:rPr>
          <w:rFonts w:ascii="Times New Roman" w:hAnsi="Times New Roman"/>
          <w:lang w:val="ru-RU"/>
        </w:rPr>
        <w:t>У</w:t>
      </w:r>
      <w:proofErr w:type="gramEnd"/>
      <w:r w:rsidRPr="009E402A">
        <w:rPr>
          <w:rFonts w:ascii="Times New Roman" w:hAnsi="Times New Roman"/>
          <w:lang w:val="ru-RU"/>
        </w:rPr>
        <w:t xml:space="preserve"> разі повернення Товариству коштів, переказаних відповідно до п.8. розділу 5 цього Положення, такі кошти виплачуються відповідним акціонерам через депозитарну систему. </w:t>
      </w:r>
    </w:p>
    <w:p w:rsidR="000E256A" w:rsidRDefault="000E256A" w:rsidP="009E402A">
      <w:pPr>
        <w:jc w:val="both"/>
        <w:rPr>
          <w:rFonts w:ascii="Times New Roman" w:hAnsi="Times New Roman"/>
          <w:lang w:val="ru-RU"/>
        </w:rPr>
      </w:pPr>
    </w:p>
    <w:p w:rsidR="009E402A" w:rsidRDefault="005D3230" w:rsidP="009E402A">
      <w:pPr>
        <w:jc w:val="both"/>
        <w:rPr>
          <w:rFonts w:ascii="Times New Roman" w:hAnsi="Times New Roman"/>
          <w:lang w:val="uk-UA"/>
        </w:rPr>
      </w:pPr>
      <w:r w:rsidRPr="000E256A">
        <w:rPr>
          <w:rFonts w:ascii="Times New Roman" w:hAnsi="Times New Roman"/>
          <w:lang w:val="ru-RU"/>
        </w:rPr>
        <w:t>10. У випадку, якщо акціонер Товариства невірно вказав свої банківські, поштові та будь-які інші реквізити та/або дані, або не повідомив або несвоєчасно повідомив про їх зміну, Товариство не несе відповідальності за неотримання дивіденді</w:t>
      </w:r>
      <w:proofErr w:type="gramStart"/>
      <w:r w:rsidRPr="000E256A">
        <w:rPr>
          <w:rFonts w:ascii="Times New Roman" w:hAnsi="Times New Roman"/>
          <w:lang w:val="ru-RU"/>
        </w:rPr>
        <w:t>в</w:t>
      </w:r>
      <w:proofErr w:type="gramEnd"/>
      <w:r w:rsidRPr="000E256A">
        <w:rPr>
          <w:rFonts w:ascii="Times New Roman" w:hAnsi="Times New Roman"/>
          <w:lang w:val="ru-RU"/>
        </w:rPr>
        <w:t xml:space="preserve"> таким акціонером. Товариство, що здійснило дії, передбачені п.п. 8. та 9. розділу 5 цього Положення, вважається таким, що виконало зобов</w:t>
      </w:r>
      <w:proofErr w:type="gramStart"/>
      <w:r w:rsidRPr="000E256A">
        <w:rPr>
          <w:rFonts w:ascii="Times New Roman" w:hAnsi="Times New Roman"/>
          <w:lang w:val="ru-RU"/>
        </w:rPr>
        <w:t>`я</w:t>
      </w:r>
      <w:proofErr w:type="gramEnd"/>
      <w:r w:rsidRPr="000E256A">
        <w:rPr>
          <w:rFonts w:ascii="Times New Roman" w:hAnsi="Times New Roman"/>
          <w:lang w:val="ru-RU"/>
        </w:rPr>
        <w:t xml:space="preserve">зання з виплати дивідендів безпосередньо акціонерам. </w:t>
      </w:r>
    </w:p>
    <w:p w:rsidR="000E256A" w:rsidRDefault="000E256A" w:rsidP="009E402A">
      <w:pPr>
        <w:jc w:val="both"/>
        <w:rPr>
          <w:rFonts w:ascii="Times New Roman" w:hAnsi="Times New Roman"/>
          <w:lang w:val="uk-UA"/>
        </w:rPr>
      </w:pPr>
    </w:p>
    <w:p w:rsidR="009E402A" w:rsidRDefault="005D3230" w:rsidP="009E402A">
      <w:pPr>
        <w:jc w:val="both"/>
        <w:rPr>
          <w:rFonts w:ascii="Times New Roman" w:hAnsi="Times New Roman"/>
          <w:lang w:val="uk-UA"/>
        </w:rPr>
      </w:pPr>
      <w:r w:rsidRPr="009E402A">
        <w:rPr>
          <w:rFonts w:ascii="Times New Roman" w:hAnsi="Times New Roman"/>
          <w:lang w:val="uk-UA"/>
        </w:rPr>
        <w:t xml:space="preserve">11. У разі обрання Товариством способу виплати дивідендів через депозитарну систему, Товариство забезпечує зарахування коштів, що підлягають виплаті особам, які мають право на отримання дивідендів, на грошовий рахунок Центрального депозитарію в Національному банку України, крім суми коштів, перерахованих як податки та інші обов`язкові збори відповідно до вимог законодавства. </w:t>
      </w:r>
      <w:r w:rsidRPr="000E256A">
        <w:rPr>
          <w:rFonts w:ascii="Times New Roman" w:hAnsi="Times New Roman"/>
          <w:lang w:val="ru-RU"/>
        </w:rPr>
        <w:t xml:space="preserve">Сума дивідендів перераховується Товариством в повному обсязі або частками, якщо це передбачено </w:t>
      </w:r>
      <w:proofErr w:type="gramStart"/>
      <w:r w:rsidRPr="000E256A">
        <w:rPr>
          <w:rFonts w:ascii="Times New Roman" w:hAnsi="Times New Roman"/>
          <w:lang w:val="ru-RU"/>
        </w:rPr>
        <w:t>р</w:t>
      </w:r>
      <w:proofErr w:type="gramEnd"/>
      <w:r w:rsidRPr="000E256A">
        <w:rPr>
          <w:rFonts w:ascii="Times New Roman" w:hAnsi="Times New Roman"/>
          <w:lang w:val="ru-RU"/>
        </w:rPr>
        <w:t xml:space="preserve">ішенням </w:t>
      </w:r>
      <w:r w:rsidR="000E256A">
        <w:rPr>
          <w:rFonts w:ascii="Times New Roman" w:hAnsi="Times New Roman"/>
          <w:lang w:val="ru-RU"/>
        </w:rPr>
        <w:t>з</w:t>
      </w:r>
      <w:r w:rsidRPr="000E256A">
        <w:rPr>
          <w:rFonts w:ascii="Times New Roman" w:hAnsi="Times New Roman"/>
          <w:lang w:val="ru-RU"/>
        </w:rPr>
        <w:t xml:space="preserve">агальних зборів або </w:t>
      </w:r>
      <w:r w:rsidR="000E256A">
        <w:rPr>
          <w:rFonts w:ascii="Times New Roman" w:hAnsi="Times New Roman"/>
          <w:lang w:val="ru-RU"/>
        </w:rPr>
        <w:t>н</w:t>
      </w:r>
      <w:r w:rsidRPr="000E256A">
        <w:rPr>
          <w:rFonts w:ascii="Times New Roman" w:hAnsi="Times New Roman"/>
          <w:lang w:val="ru-RU"/>
        </w:rPr>
        <w:t xml:space="preserve">аглядової ради Товариства. </w:t>
      </w:r>
    </w:p>
    <w:p w:rsidR="000E256A" w:rsidRDefault="000E256A" w:rsidP="009E402A">
      <w:pPr>
        <w:jc w:val="both"/>
        <w:rPr>
          <w:rFonts w:ascii="Times New Roman" w:hAnsi="Times New Roman"/>
          <w:lang w:val="uk-UA"/>
        </w:rPr>
      </w:pPr>
    </w:p>
    <w:p w:rsidR="009E402A" w:rsidRDefault="005D3230" w:rsidP="009E402A">
      <w:pPr>
        <w:jc w:val="both"/>
        <w:rPr>
          <w:rFonts w:ascii="Times New Roman" w:hAnsi="Times New Roman"/>
          <w:lang w:val="uk-UA"/>
        </w:rPr>
      </w:pPr>
      <w:r w:rsidRPr="009E402A">
        <w:rPr>
          <w:rFonts w:ascii="Times New Roman" w:hAnsi="Times New Roman"/>
          <w:lang w:val="ru-RU"/>
        </w:rPr>
        <w:t xml:space="preserve">12. У випадку перерахування Товариством Центральному депозитарію дивідендів частками Товариство зазначає про це у </w:t>
      </w:r>
      <w:proofErr w:type="gramStart"/>
      <w:r w:rsidRPr="009E402A">
        <w:rPr>
          <w:rFonts w:ascii="Times New Roman" w:hAnsi="Times New Roman"/>
          <w:lang w:val="ru-RU"/>
        </w:rPr>
        <w:t>розпорядженн</w:t>
      </w:r>
      <w:proofErr w:type="gramEnd"/>
      <w:r w:rsidRPr="009E402A">
        <w:rPr>
          <w:rFonts w:ascii="Times New Roman" w:hAnsi="Times New Roman"/>
          <w:lang w:val="ru-RU"/>
        </w:rPr>
        <w:t xml:space="preserve">і про виплату дивідендів, яке надається Центральному депозитарію. </w:t>
      </w:r>
      <w:proofErr w:type="gramStart"/>
      <w:r w:rsidRPr="000E256A">
        <w:rPr>
          <w:rFonts w:ascii="Times New Roman" w:hAnsi="Times New Roman"/>
          <w:lang w:val="ru-RU"/>
        </w:rPr>
        <w:t>Виплата відповідних коштів здійснюється всім особам, які мають право на отримання дивідендів, пропорційно, з урахуванням інформації про наявність/відсутність у статутному капіталі акціонерного товариства корпоративних прав 5 держави або інформації про те, що власниками 50 і більше відсотків акцій такого акціонерного товариства</w:t>
      </w:r>
      <w:proofErr w:type="gramEnd"/>
      <w:r w:rsidRPr="000E256A">
        <w:rPr>
          <w:rFonts w:ascii="Times New Roman" w:hAnsi="Times New Roman"/>
          <w:lang w:val="ru-RU"/>
        </w:rPr>
        <w:t xml:space="preserve"> є господарські товариства, частка держави в яких становить 100 відсотків. </w:t>
      </w:r>
    </w:p>
    <w:p w:rsidR="00CB4B4A" w:rsidRDefault="00CB4B4A" w:rsidP="009E402A">
      <w:pPr>
        <w:jc w:val="both"/>
        <w:rPr>
          <w:rFonts w:ascii="Times New Roman" w:hAnsi="Times New Roman"/>
          <w:lang w:val="uk-UA"/>
        </w:rPr>
      </w:pPr>
    </w:p>
    <w:p w:rsidR="009E402A" w:rsidRDefault="005D3230" w:rsidP="009E402A">
      <w:pPr>
        <w:jc w:val="both"/>
        <w:rPr>
          <w:rFonts w:ascii="Times New Roman" w:hAnsi="Times New Roman"/>
          <w:lang w:val="uk-UA"/>
        </w:rPr>
      </w:pPr>
      <w:r w:rsidRPr="009E402A">
        <w:rPr>
          <w:rFonts w:ascii="Times New Roman" w:hAnsi="Times New Roman"/>
          <w:lang w:val="uk-UA"/>
        </w:rPr>
        <w:t xml:space="preserve">13. Центральний депозитарій не пізніше трьох робочих днів з моменту надання Товариством Центральному депозитарію документів, визначених внутрішніми документами Центрального депозитарію, необхідних для здійснення виплати дивідендів, забезпечує переказ коштів, призначених для виплати Товариством дивідендів, на грошові рахунки всіх депозитарних установ, зазначених у переліку осіб, які мають право на отримання дивідендів, та які мають чинну ліцензію на провадження професійної діяльності на ринках капіталу – депозитарної діяльності депозитарної установи, дія якої не зупинена, та надає депозитарним установам розпорядження про виплату дивідендів особам, які мають право на отримання дивідендів, із зазначенням інформації щодо виплати Товариством дивідендів у повному обсязі або частками, суми дивідендів, яка підлягає виплаті, а також іншу інформацію, визначену внутрішніми документами Центрального депозитарію. </w:t>
      </w:r>
    </w:p>
    <w:p w:rsidR="00CB4B4A" w:rsidRDefault="00CB4B4A" w:rsidP="009E402A">
      <w:pPr>
        <w:jc w:val="both"/>
        <w:rPr>
          <w:rFonts w:ascii="Times New Roman" w:hAnsi="Times New Roman"/>
          <w:lang w:val="uk-UA"/>
        </w:rPr>
      </w:pPr>
    </w:p>
    <w:p w:rsidR="009E402A" w:rsidRDefault="005D3230" w:rsidP="009E402A">
      <w:pPr>
        <w:jc w:val="both"/>
        <w:rPr>
          <w:rFonts w:ascii="Times New Roman" w:hAnsi="Times New Roman"/>
          <w:lang w:val="uk-UA"/>
        </w:rPr>
      </w:pPr>
      <w:r w:rsidRPr="009E402A">
        <w:rPr>
          <w:rFonts w:ascii="Times New Roman" w:hAnsi="Times New Roman"/>
          <w:lang w:val="uk-UA"/>
        </w:rPr>
        <w:t xml:space="preserve">14. У разі припинення депозитарною установою професійної діяльності на ринках капіталу – депозитарної діяльності депозитарної установи або зупинення дії ліцензії на провадження такої діяльності депозитарній установі, на рахунку(ах) у цінних паперах якої відповідно до інформації з переліку осіб, які мають право на отримання дивідендів, обліковувались права на акції Товариства, Центральний депозитарій у порядку, встановленому внутрішніми документами Центрального депозитарію: </w:t>
      </w:r>
    </w:p>
    <w:p w:rsidR="009E402A" w:rsidRDefault="005D3230" w:rsidP="009E402A">
      <w:pPr>
        <w:jc w:val="both"/>
        <w:rPr>
          <w:rFonts w:ascii="Times New Roman" w:hAnsi="Times New Roman"/>
          <w:lang w:val="uk-UA"/>
        </w:rPr>
      </w:pPr>
      <w:r w:rsidRPr="009E402A">
        <w:rPr>
          <w:rFonts w:ascii="Times New Roman" w:hAnsi="Times New Roman"/>
          <w:lang w:val="uk-UA"/>
        </w:rPr>
        <w:t xml:space="preserve">14.1. </w:t>
      </w:r>
      <w:r w:rsidRPr="000E256A">
        <w:rPr>
          <w:rFonts w:ascii="Times New Roman" w:hAnsi="Times New Roman"/>
          <w:lang w:val="uk-UA"/>
        </w:rPr>
        <w:t xml:space="preserve">Перераховує дивіденди, належні особі, що має право на отримання дивідендів, на рахунок обраної такою особою депозитарної установи протягом трьох робочих днів після отримання розпорядження такої депозитарної установи на переказ відповідних грошових коштів за умови переведення цією особою прав на та прав за такими цінними паперами (за наявності) на свій рахунок у цінних паперах, відкритий в цій депозитарній установі; </w:t>
      </w:r>
    </w:p>
    <w:p w:rsidR="009E402A" w:rsidRDefault="005D3230" w:rsidP="009E402A">
      <w:pPr>
        <w:jc w:val="both"/>
        <w:rPr>
          <w:rFonts w:ascii="Times New Roman" w:hAnsi="Times New Roman"/>
          <w:lang w:val="uk-UA"/>
        </w:rPr>
      </w:pPr>
      <w:r w:rsidRPr="000E256A">
        <w:rPr>
          <w:rFonts w:ascii="Times New Roman" w:hAnsi="Times New Roman"/>
          <w:lang w:val="ru-RU"/>
        </w:rPr>
        <w:t xml:space="preserve">14.2. Перераховує дивіденди, належні особам, що мають право на отримання дивідендів, на рахунок депозитарної установи-правонаступника протягом трьох робочих днів </w:t>
      </w:r>
      <w:proofErr w:type="gramStart"/>
      <w:r w:rsidRPr="000E256A">
        <w:rPr>
          <w:rFonts w:ascii="Times New Roman" w:hAnsi="Times New Roman"/>
          <w:lang w:val="ru-RU"/>
        </w:rPr>
        <w:t>п</w:t>
      </w:r>
      <w:proofErr w:type="gramEnd"/>
      <w:r w:rsidRPr="000E256A">
        <w:rPr>
          <w:rFonts w:ascii="Times New Roman" w:hAnsi="Times New Roman"/>
          <w:lang w:val="ru-RU"/>
        </w:rPr>
        <w:t xml:space="preserve">ісля отримання розпорядження депозитарної установи-правонаступника на переказ відповідних грошових коштів за умови переведення цінних паперів прав на та прав за </w:t>
      </w:r>
      <w:r w:rsidRPr="000E256A">
        <w:rPr>
          <w:rFonts w:ascii="Times New Roman" w:hAnsi="Times New Roman"/>
          <w:lang w:val="ru-RU"/>
        </w:rPr>
        <w:lastRenderedPageBreak/>
        <w:t xml:space="preserve">такими цінними паперами на обслуговування до цієї депозитарної установи-правонаступника; </w:t>
      </w:r>
    </w:p>
    <w:p w:rsidR="009E402A" w:rsidRDefault="005D3230" w:rsidP="009E402A">
      <w:pPr>
        <w:jc w:val="both"/>
        <w:rPr>
          <w:rFonts w:ascii="Times New Roman" w:hAnsi="Times New Roman"/>
          <w:lang w:val="uk-UA"/>
        </w:rPr>
      </w:pPr>
      <w:r w:rsidRPr="000E256A">
        <w:rPr>
          <w:rFonts w:ascii="Times New Roman" w:hAnsi="Times New Roman"/>
          <w:lang w:val="uk-UA"/>
        </w:rPr>
        <w:t xml:space="preserve">14.3. Перераховує дивіденди, належні особам, що мають право на отримання дивідендів та рахунки в цінних паперах яких обслуговувались на підставі договору про відкриття/обслуговування рахунків у цінних паперах власників, на рахунок обраної Товариством депозитарної установи протягом трьох робочих днів після отримання розпорядження від обраної Товариством депозитарної установи про переказ відповідних грошових коштів за умови переведення відповідних цінних паперів на обслуговування до цієї депозитарної установи. </w:t>
      </w:r>
    </w:p>
    <w:p w:rsidR="00CB4B4A" w:rsidRPr="00F87A18" w:rsidRDefault="00CB4B4A" w:rsidP="009E402A">
      <w:pPr>
        <w:jc w:val="both"/>
        <w:rPr>
          <w:rFonts w:ascii="Times New Roman" w:hAnsi="Times New Roman"/>
          <w:lang w:val="uk-UA"/>
        </w:rPr>
      </w:pPr>
    </w:p>
    <w:p w:rsidR="009E402A" w:rsidRDefault="005D3230" w:rsidP="009E402A">
      <w:pPr>
        <w:jc w:val="both"/>
        <w:rPr>
          <w:rFonts w:ascii="Times New Roman" w:hAnsi="Times New Roman"/>
          <w:lang w:val="ru-RU"/>
        </w:rPr>
      </w:pPr>
      <w:r w:rsidRPr="009E402A">
        <w:rPr>
          <w:rFonts w:ascii="Times New Roman" w:hAnsi="Times New Roman"/>
          <w:lang w:val="ru-RU"/>
        </w:rPr>
        <w:t>1</w:t>
      </w:r>
      <w:r w:rsidR="00CB4B4A">
        <w:rPr>
          <w:rFonts w:ascii="Times New Roman" w:hAnsi="Times New Roman"/>
          <w:lang w:val="ru-RU"/>
        </w:rPr>
        <w:t>5</w:t>
      </w:r>
      <w:r w:rsidRPr="009E402A">
        <w:rPr>
          <w:rFonts w:ascii="Times New Roman" w:hAnsi="Times New Roman"/>
          <w:lang w:val="ru-RU"/>
        </w:rPr>
        <w:t>. Депозитарні установи мають здійснити виплату отриманих від Центрального депозитарію кошті</w:t>
      </w:r>
      <w:proofErr w:type="gramStart"/>
      <w:r w:rsidRPr="009E402A">
        <w:rPr>
          <w:rFonts w:ascii="Times New Roman" w:hAnsi="Times New Roman"/>
          <w:lang w:val="ru-RU"/>
        </w:rPr>
        <w:t>в</w:t>
      </w:r>
      <w:proofErr w:type="gramEnd"/>
      <w:r w:rsidRPr="009E402A">
        <w:rPr>
          <w:rFonts w:ascii="Times New Roman" w:hAnsi="Times New Roman"/>
          <w:lang w:val="ru-RU"/>
        </w:rPr>
        <w:t xml:space="preserve">: </w:t>
      </w:r>
    </w:p>
    <w:p w:rsidR="009E402A" w:rsidRDefault="005D3230" w:rsidP="009E402A">
      <w:pPr>
        <w:jc w:val="both"/>
        <w:rPr>
          <w:rFonts w:ascii="Times New Roman" w:hAnsi="Times New Roman"/>
          <w:lang w:val="uk-UA"/>
        </w:rPr>
      </w:pPr>
      <w:r w:rsidRPr="009E402A">
        <w:rPr>
          <w:rFonts w:ascii="Times New Roman" w:hAnsi="Times New Roman"/>
          <w:lang w:val="ru-RU"/>
        </w:rPr>
        <w:t>1</w:t>
      </w:r>
      <w:r w:rsidR="00CB4B4A">
        <w:rPr>
          <w:rFonts w:ascii="Times New Roman" w:hAnsi="Times New Roman"/>
          <w:lang w:val="ru-RU"/>
        </w:rPr>
        <w:t>5</w:t>
      </w:r>
      <w:r w:rsidRPr="009E402A">
        <w:rPr>
          <w:rFonts w:ascii="Times New Roman" w:hAnsi="Times New Roman"/>
          <w:lang w:val="ru-RU"/>
        </w:rPr>
        <w:t xml:space="preserve">.1. </w:t>
      </w:r>
      <w:r w:rsidRPr="000E256A">
        <w:rPr>
          <w:rFonts w:ascii="Times New Roman" w:hAnsi="Times New Roman"/>
          <w:lang w:val="ru-RU"/>
        </w:rPr>
        <w:t xml:space="preserve">Депонентам відповідно до умов договорів про обслуговування/відкриття рахунку в 6 цінних паперах, укладених з ними, та/або згідно з порядком, передбаченим </w:t>
      </w:r>
      <w:proofErr w:type="gramStart"/>
      <w:r w:rsidRPr="000E256A">
        <w:rPr>
          <w:rFonts w:ascii="Times New Roman" w:hAnsi="Times New Roman"/>
          <w:lang w:val="ru-RU"/>
        </w:rPr>
        <w:t>в</w:t>
      </w:r>
      <w:proofErr w:type="gramEnd"/>
      <w:r w:rsidRPr="000E256A">
        <w:rPr>
          <w:rFonts w:ascii="Times New Roman" w:hAnsi="Times New Roman"/>
          <w:lang w:val="ru-RU"/>
        </w:rPr>
        <w:t xml:space="preserve"> анкеті рахунку в цінних паперах; </w:t>
      </w:r>
    </w:p>
    <w:p w:rsidR="009E402A" w:rsidRDefault="005D3230" w:rsidP="009E402A">
      <w:pPr>
        <w:jc w:val="both"/>
        <w:rPr>
          <w:rFonts w:ascii="Times New Roman" w:hAnsi="Times New Roman"/>
          <w:lang w:val="uk-UA"/>
        </w:rPr>
      </w:pPr>
      <w:r w:rsidRPr="000E256A">
        <w:rPr>
          <w:rFonts w:ascii="Times New Roman" w:hAnsi="Times New Roman"/>
          <w:lang w:val="ru-RU"/>
        </w:rPr>
        <w:t>1</w:t>
      </w:r>
      <w:r w:rsidR="00CB4B4A">
        <w:rPr>
          <w:rFonts w:ascii="Times New Roman" w:hAnsi="Times New Roman"/>
          <w:lang w:val="ru-RU"/>
        </w:rPr>
        <w:t>5</w:t>
      </w:r>
      <w:r w:rsidRPr="000E256A">
        <w:rPr>
          <w:rFonts w:ascii="Times New Roman" w:hAnsi="Times New Roman"/>
          <w:lang w:val="ru-RU"/>
        </w:rPr>
        <w:t xml:space="preserve">.2. Номінальним утримувачам відповідно до умов договорів про надання послуг з обслуговування рахунку номінального утримувача; </w:t>
      </w:r>
    </w:p>
    <w:p w:rsidR="009E402A" w:rsidRDefault="005D3230" w:rsidP="009E402A">
      <w:pPr>
        <w:jc w:val="both"/>
        <w:rPr>
          <w:rFonts w:ascii="Times New Roman" w:hAnsi="Times New Roman"/>
          <w:lang w:val="uk-UA"/>
        </w:rPr>
      </w:pPr>
      <w:r w:rsidRPr="000E256A">
        <w:rPr>
          <w:rFonts w:ascii="Times New Roman" w:hAnsi="Times New Roman"/>
          <w:lang w:val="ru-RU"/>
        </w:rPr>
        <w:t>1</w:t>
      </w:r>
      <w:r w:rsidR="00CB4B4A">
        <w:rPr>
          <w:rFonts w:ascii="Times New Roman" w:hAnsi="Times New Roman"/>
          <w:lang w:val="ru-RU"/>
        </w:rPr>
        <w:t>5</w:t>
      </w:r>
      <w:r w:rsidRPr="000E256A">
        <w:rPr>
          <w:rFonts w:ascii="Times New Roman" w:hAnsi="Times New Roman"/>
          <w:lang w:val="ru-RU"/>
        </w:rPr>
        <w:t xml:space="preserve">.3. Власникам, рахунки яких обслуговуються на </w:t>
      </w:r>
      <w:proofErr w:type="gramStart"/>
      <w:r w:rsidRPr="000E256A">
        <w:rPr>
          <w:rFonts w:ascii="Times New Roman" w:hAnsi="Times New Roman"/>
          <w:lang w:val="ru-RU"/>
        </w:rPr>
        <w:t>п</w:t>
      </w:r>
      <w:proofErr w:type="gramEnd"/>
      <w:r w:rsidRPr="000E256A">
        <w:rPr>
          <w:rFonts w:ascii="Times New Roman" w:hAnsi="Times New Roman"/>
          <w:lang w:val="ru-RU"/>
        </w:rPr>
        <w:t xml:space="preserve">ідставі договору з Товариством, відповідно до умов договору про відкриття/обслуговування рахунків у цінних паперах власників; </w:t>
      </w:r>
    </w:p>
    <w:p w:rsidR="009E402A" w:rsidRDefault="005D3230" w:rsidP="009E402A">
      <w:pPr>
        <w:jc w:val="both"/>
        <w:rPr>
          <w:rFonts w:ascii="Times New Roman" w:hAnsi="Times New Roman"/>
          <w:lang w:val="ru-RU"/>
        </w:rPr>
      </w:pPr>
      <w:r w:rsidRPr="000E256A">
        <w:rPr>
          <w:rFonts w:ascii="Times New Roman" w:hAnsi="Times New Roman"/>
          <w:lang w:val="ru-RU"/>
        </w:rPr>
        <w:t>1</w:t>
      </w:r>
      <w:r w:rsidR="00CB4B4A">
        <w:rPr>
          <w:rFonts w:ascii="Times New Roman" w:hAnsi="Times New Roman"/>
          <w:lang w:val="ru-RU"/>
        </w:rPr>
        <w:t>5</w:t>
      </w:r>
      <w:r w:rsidRPr="000E256A">
        <w:rPr>
          <w:rFonts w:ascii="Times New Roman" w:hAnsi="Times New Roman"/>
          <w:lang w:val="ru-RU"/>
        </w:rPr>
        <w:t xml:space="preserve">.4. </w:t>
      </w:r>
      <w:r w:rsidRPr="009E402A">
        <w:rPr>
          <w:rFonts w:ascii="Times New Roman" w:hAnsi="Times New Roman"/>
          <w:lang w:val="ru-RU"/>
        </w:rPr>
        <w:t>Іншим (</w:t>
      </w:r>
      <w:proofErr w:type="gramStart"/>
      <w:r w:rsidRPr="009E402A">
        <w:rPr>
          <w:rFonts w:ascii="Times New Roman" w:hAnsi="Times New Roman"/>
          <w:lang w:val="ru-RU"/>
        </w:rPr>
        <w:t>кр</w:t>
      </w:r>
      <w:proofErr w:type="gramEnd"/>
      <w:r w:rsidRPr="009E402A">
        <w:rPr>
          <w:rFonts w:ascii="Times New Roman" w:hAnsi="Times New Roman"/>
          <w:lang w:val="ru-RU"/>
        </w:rPr>
        <w:t xml:space="preserve">ім депонентів, власників, рахунки яких обслуговуються на підставі договору з Товариством, номінальних утримувачів) особам, що мають право на отримання дивідендів, протягом строку, визначеного внутрішніми документами депозитарної установи, але не більше 15 робочих днів. </w:t>
      </w:r>
    </w:p>
    <w:p w:rsidR="00CB4B4A" w:rsidRDefault="00CB4B4A" w:rsidP="009E402A">
      <w:pPr>
        <w:jc w:val="both"/>
        <w:rPr>
          <w:rFonts w:ascii="Times New Roman" w:hAnsi="Times New Roman"/>
          <w:lang w:val="ru-RU"/>
        </w:rPr>
      </w:pPr>
    </w:p>
    <w:p w:rsidR="009E402A" w:rsidRDefault="005D3230" w:rsidP="009E402A">
      <w:pPr>
        <w:jc w:val="both"/>
        <w:rPr>
          <w:rFonts w:ascii="Times New Roman" w:hAnsi="Times New Roman"/>
          <w:lang w:val="ru-RU"/>
        </w:rPr>
      </w:pPr>
      <w:r w:rsidRPr="009E402A">
        <w:rPr>
          <w:rFonts w:ascii="Times New Roman" w:hAnsi="Times New Roman"/>
          <w:lang w:val="ru-RU"/>
        </w:rPr>
        <w:t>1</w:t>
      </w:r>
      <w:r w:rsidR="00CB4B4A">
        <w:rPr>
          <w:rFonts w:ascii="Times New Roman" w:hAnsi="Times New Roman"/>
          <w:lang w:val="ru-RU"/>
        </w:rPr>
        <w:t>6</w:t>
      </w:r>
      <w:r w:rsidRPr="009E402A">
        <w:rPr>
          <w:rFonts w:ascii="Times New Roman" w:hAnsi="Times New Roman"/>
          <w:lang w:val="ru-RU"/>
        </w:rPr>
        <w:t>. Депозитарі</w:t>
      </w:r>
      <w:proofErr w:type="gramStart"/>
      <w:r w:rsidRPr="009E402A">
        <w:rPr>
          <w:rFonts w:ascii="Times New Roman" w:hAnsi="Times New Roman"/>
          <w:lang w:val="ru-RU"/>
        </w:rPr>
        <w:t>ї-</w:t>
      </w:r>
      <w:proofErr w:type="gramEnd"/>
      <w:r w:rsidRPr="009E402A">
        <w:rPr>
          <w:rFonts w:ascii="Times New Roman" w:hAnsi="Times New Roman"/>
          <w:lang w:val="ru-RU"/>
        </w:rPr>
        <w:t>кореспонденти, номінальні утримувачі мають забезпечити виплату отриманих від Центрального депозитарію, депозитарних установ коштів власникам цінних паперів (клієнтам депозитарію–кореспондента, клієнтам клієнтів депозитарію– кореспондента/клієнтам номінального утримувача, клієнтам клієнтів номінального утримувача), у визначеному їх внутрішніми документами порядку та/або умовами відповідних договорі</w:t>
      </w:r>
      <w:proofErr w:type="gramStart"/>
      <w:r w:rsidRPr="009E402A">
        <w:rPr>
          <w:rFonts w:ascii="Times New Roman" w:hAnsi="Times New Roman"/>
          <w:lang w:val="ru-RU"/>
        </w:rPr>
        <w:t>в</w:t>
      </w:r>
      <w:proofErr w:type="gramEnd"/>
      <w:r w:rsidRPr="009E402A">
        <w:rPr>
          <w:rFonts w:ascii="Times New Roman" w:hAnsi="Times New Roman"/>
          <w:lang w:val="ru-RU"/>
        </w:rPr>
        <w:t xml:space="preserve">. </w:t>
      </w:r>
    </w:p>
    <w:p w:rsidR="00CB4B4A" w:rsidRDefault="00CB4B4A" w:rsidP="009E402A">
      <w:pPr>
        <w:jc w:val="both"/>
        <w:rPr>
          <w:rFonts w:ascii="Times New Roman" w:hAnsi="Times New Roman"/>
          <w:lang w:val="ru-RU"/>
        </w:rPr>
      </w:pPr>
    </w:p>
    <w:p w:rsidR="009E402A" w:rsidRDefault="005D3230" w:rsidP="009E402A">
      <w:pPr>
        <w:jc w:val="both"/>
        <w:rPr>
          <w:rFonts w:ascii="Times New Roman" w:hAnsi="Times New Roman"/>
          <w:lang w:val="ru-RU"/>
        </w:rPr>
      </w:pPr>
      <w:r w:rsidRPr="009E402A">
        <w:rPr>
          <w:rFonts w:ascii="Times New Roman" w:hAnsi="Times New Roman"/>
          <w:lang w:val="ru-RU"/>
        </w:rPr>
        <w:t>1</w:t>
      </w:r>
      <w:r w:rsidR="00CB4B4A">
        <w:rPr>
          <w:rFonts w:ascii="Times New Roman" w:hAnsi="Times New Roman"/>
          <w:lang w:val="ru-RU"/>
        </w:rPr>
        <w:t>7</w:t>
      </w:r>
      <w:r w:rsidRPr="009E402A">
        <w:rPr>
          <w:rFonts w:ascii="Times New Roman" w:hAnsi="Times New Roman"/>
          <w:lang w:val="ru-RU"/>
        </w:rPr>
        <w:t xml:space="preserve">. У випадку припинення дії договору про обслуговування рахунку в цінних паперах/про відкриття рахунку в цінних паперах, укладеного між депозитарною установою та особою, що має право на отримання дивідендів, депозитарна установа здійснює виплату дивідендів </w:t>
      </w:r>
      <w:proofErr w:type="gramStart"/>
      <w:r w:rsidRPr="009E402A">
        <w:rPr>
          <w:rFonts w:ascii="Times New Roman" w:hAnsi="Times New Roman"/>
          <w:lang w:val="ru-RU"/>
        </w:rPr>
        <w:t>в</w:t>
      </w:r>
      <w:proofErr w:type="gramEnd"/>
      <w:r w:rsidRPr="009E402A">
        <w:rPr>
          <w:rFonts w:ascii="Times New Roman" w:hAnsi="Times New Roman"/>
          <w:lang w:val="ru-RU"/>
        </w:rPr>
        <w:t xml:space="preserve">ідповідній особі за її зверненням у порядку, визначеному внутрішніми документами депозитарної установи. </w:t>
      </w:r>
    </w:p>
    <w:p w:rsidR="00CB4B4A" w:rsidRDefault="00CB4B4A" w:rsidP="009E402A">
      <w:pPr>
        <w:jc w:val="both"/>
        <w:rPr>
          <w:rFonts w:ascii="Times New Roman" w:hAnsi="Times New Roman"/>
          <w:lang w:val="ru-RU"/>
        </w:rPr>
      </w:pPr>
    </w:p>
    <w:p w:rsidR="009E402A" w:rsidRDefault="005D3230" w:rsidP="009E402A">
      <w:pPr>
        <w:jc w:val="both"/>
        <w:rPr>
          <w:rFonts w:ascii="Times New Roman" w:hAnsi="Times New Roman"/>
          <w:lang w:val="uk-UA"/>
        </w:rPr>
      </w:pPr>
      <w:r w:rsidRPr="009E402A">
        <w:rPr>
          <w:rFonts w:ascii="Times New Roman" w:hAnsi="Times New Roman"/>
          <w:lang w:val="ru-RU"/>
        </w:rPr>
        <w:t>1</w:t>
      </w:r>
      <w:r w:rsidR="00CB4B4A">
        <w:rPr>
          <w:rFonts w:ascii="Times New Roman" w:hAnsi="Times New Roman"/>
          <w:lang w:val="ru-RU"/>
        </w:rPr>
        <w:t>8</w:t>
      </w:r>
      <w:r w:rsidRPr="009E402A">
        <w:rPr>
          <w:rFonts w:ascii="Times New Roman" w:hAnsi="Times New Roman"/>
          <w:lang w:val="ru-RU"/>
        </w:rPr>
        <w:t xml:space="preserve">. Виплата дивідендів власникам, рахунки у цінних паперах яких обслуговуються на </w:t>
      </w:r>
      <w:proofErr w:type="gramStart"/>
      <w:r w:rsidRPr="009E402A">
        <w:rPr>
          <w:rFonts w:ascii="Times New Roman" w:hAnsi="Times New Roman"/>
          <w:lang w:val="ru-RU"/>
        </w:rPr>
        <w:t>п</w:t>
      </w:r>
      <w:proofErr w:type="gramEnd"/>
      <w:r w:rsidRPr="009E402A">
        <w:rPr>
          <w:rFonts w:ascii="Times New Roman" w:hAnsi="Times New Roman"/>
          <w:lang w:val="ru-RU"/>
        </w:rPr>
        <w:t xml:space="preserve">ідставі договору з Товариством, здійснюється депозитарною установою в порядку та на умовах, визначених таким договором. </w:t>
      </w:r>
      <w:r w:rsidRPr="000E256A">
        <w:rPr>
          <w:rFonts w:ascii="Times New Roman" w:hAnsi="Times New Roman"/>
          <w:lang w:val="ru-RU"/>
        </w:rPr>
        <w:t>Порядок виплати дивідендів іншим особам, що мають право на отримання дивідендів, встановлюється внутрішніми документами депозитарної установи з урахуванням норм Порядку.</w:t>
      </w:r>
    </w:p>
    <w:p w:rsidR="00CB4B4A" w:rsidRDefault="00CB4B4A" w:rsidP="009E402A">
      <w:pPr>
        <w:jc w:val="both"/>
        <w:rPr>
          <w:rFonts w:ascii="Times New Roman" w:hAnsi="Times New Roman"/>
          <w:lang w:val="uk-UA"/>
        </w:rPr>
      </w:pPr>
    </w:p>
    <w:p w:rsidR="009E402A" w:rsidRDefault="00CB4B4A" w:rsidP="009E402A">
      <w:pPr>
        <w:jc w:val="both"/>
        <w:rPr>
          <w:rFonts w:ascii="Times New Roman" w:hAnsi="Times New Roman"/>
          <w:lang w:val="uk-UA"/>
        </w:rPr>
      </w:pPr>
      <w:r>
        <w:rPr>
          <w:rFonts w:ascii="Times New Roman" w:hAnsi="Times New Roman"/>
          <w:lang w:val="uk-UA"/>
        </w:rPr>
        <w:t>19</w:t>
      </w:r>
      <w:r w:rsidR="005D3230" w:rsidRPr="009E402A">
        <w:rPr>
          <w:rFonts w:ascii="Times New Roman" w:hAnsi="Times New Roman"/>
          <w:lang w:val="uk-UA"/>
        </w:rPr>
        <w:t xml:space="preserve">. Депозитарна установа здійснює виплату дивідендів іншим особам, що мають право на отримання дивідендів, за умови отримання оригіналів або копій документів (за необхідності), які підтверджують право такої особи на отримання дивідендів (свідоцтво про право на спадщину, документи, що підтверджують правонаступництво тощо). </w:t>
      </w:r>
    </w:p>
    <w:p w:rsidR="00CB4B4A" w:rsidRPr="00F87A18" w:rsidRDefault="00CB4B4A" w:rsidP="009E402A">
      <w:pPr>
        <w:jc w:val="both"/>
        <w:rPr>
          <w:rFonts w:ascii="Times New Roman" w:hAnsi="Times New Roman"/>
          <w:lang w:val="uk-UA"/>
        </w:rPr>
      </w:pPr>
    </w:p>
    <w:p w:rsidR="009E402A" w:rsidRDefault="005D3230" w:rsidP="009E402A">
      <w:pPr>
        <w:jc w:val="both"/>
        <w:rPr>
          <w:rFonts w:ascii="Times New Roman" w:hAnsi="Times New Roman"/>
          <w:lang w:val="ru-RU"/>
        </w:rPr>
      </w:pPr>
      <w:r w:rsidRPr="009E402A">
        <w:rPr>
          <w:rFonts w:ascii="Times New Roman" w:hAnsi="Times New Roman"/>
          <w:lang w:val="ru-RU"/>
        </w:rPr>
        <w:t>2</w:t>
      </w:r>
      <w:r w:rsidR="00CB4B4A">
        <w:rPr>
          <w:rFonts w:ascii="Times New Roman" w:hAnsi="Times New Roman"/>
          <w:lang w:val="ru-RU"/>
        </w:rPr>
        <w:t>0</w:t>
      </w:r>
      <w:r w:rsidRPr="009E402A">
        <w:rPr>
          <w:rFonts w:ascii="Times New Roman" w:hAnsi="Times New Roman"/>
          <w:lang w:val="ru-RU"/>
        </w:rPr>
        <w:t xml:space="preserve">. </w:t>
      </w:r>
      <w:proofErr w:type="gramStart"/>
      <w:r w:rsidRPr="009E402A">
        <w:rPr>
          <w:rFonts w:ascii="Times New Roman" w:hAnsi="Times New Roman"/>
          <w:lang w:val="ru-RU"/>
        </w:rPr>
        <w:t xml:space="preserve">У разі невиплати дивідендів у строк, передбачений п. 6. розділу 5 цього Положення, або у строк, визначений </w:t>
      </w:r>
      <w:r w:rsidR="00CB4B4A">
        <w:rPr>
          <w:rFonts w:ascii="Times New Roman" w:hAnsi="Times New Roman"/>
          <w:lang w:val="ru-RU"/>
        </w:rPr>
        <w:t>з</w:t>
      </w:r>
      <w:r w:rsidRPr="009E402A">
        <w:rPr>
          <w:rFonts w:ascii="Times New Roman" w:hAnsi="Times New Roman"/>
          <w:lang w:val="ru-RU"/>
        </w:rPr>
        <w:t>агальними зборами відповідно до п. 7. розділу 5 цього Положення для виплати дивідендів, за умови що він менший за строк, передбачений п. 6. розділу 5 цього Положення, в акціонера виникає право на</w:t>
      </w:r>
      <w:proofErr w:type="gramEnd"/>
      <w:r w:rsidRPr="009E402A">
        <w:rPr>
          <w:rFonts w:ascii="Times New Roman" w:hAnsi="Times New Roman"/>
          <w:lang w:val="ru-RU"/>
        </w:rPr>
        <w:t xml:space="preserve"> звернення до нотаріуса щодо вчинення виконавчого напису нотаріуса на документах, за якими стягнення </w:t>
      </w:r>
      <w:r w:rsidRPr="009E402A">
        <w:rPr>
          <w:rFonts w:ascii="Times New Roman" w:hAnsi="Times New Roman"/>
          <w:lang w:val="ru-RU"/>
        </w:rPr>
        <w:lastRenderedPageBreak/>
        <w:t>заборгованості здійснюється у безспірному порядку, згідно з переліком, затвердженим Кабінетом Міні</w:t>
      </w:r>
      <w:proofErr w:type="gramStart"/>
      <w:r w:rsidRPr="009E402A">
        <w:rPr>
          <w:rFonts w:ascii="Times New Roman" w:hAnsi="Times New Roman"/>
          <w:lang w:val="ru-RU"/>
        </w:rPr>
        <w:t>стр</w:t>
      </w:r>
      <w:proofErr w:type="gramEnd"/>
      <w:r w:rsidRPr="009E402A">
        <w:rPr>
          <w:rFonts w:ascii="Times New Roman" w:hAnsi="Times New Roman"/>
          <w:lang w:val="ru-RU"/>
        </w:rPr>
        <w:t xml:space="preserve">ів України. </w:t>
      </w:r>
    </w:p>
    <w:p w:rsidR="00CB4B4A" w:rsidRDefault="00CB4B4A" w:rsidP="009E402A">
      <w:pPr>
        <w:jc w:val="both"/>
        <w:rPr>
          <w:rFonts w:ascii="Times New Roman" w:hAnsi="Times New Roman"/>
          <w:lang w:val="ru-RU"/>
        </w:rPr>
      </w:pPr>
    </w:p>
    <w:p w:rsidR="009E402A" w:rsidRDefault="005D3230" w:rsidP="009E402A">
      <w:pPr>
        <w:jc w:val="both"/>
        <w:rPr>
          <w:rFonts w:ascii="Times New Roman" w:hAnsi="Times New Roman"/>
          <w:lang w:val="ru-RU"/>
        </w:rPr>
      </w:pPr>
      <w:r w:rsidRPr="009E402A">
        <w:rPr>
          <w:rFonts w:ascii="Times New Roman" w:hAnsi="Times New Roman"/>
          <w:lang w:val="ru-RU"/>
        </w:rPr>
        <w:t>2</w:t>
      </w:r>
      <w:r w:rsidR="00CB4B4A">
        <w:rPr>
          <w:rFonts w:ascii="Times New Roman" w:hAnsi="Times New Roman"/>
          <w:lang w:val="ru-RU"/>
        </w:rPr>
        <w:t>1</w:t>
      </w:r>
      <w:r w:rsidRPr="009E402A">
        <w:rPr>
          <w:rFonts w:ascii="Times New Roman" w:hAnsi="Times New Roman"/>
          <w:lang w:val="ru-RU"/>
        </w:rPr>
        <w:t xml:space="preserve">. </w:t>
      </w:r>
      <w:proofErr w:type="gramStart"/>
      <w:r w:rsidRPr="009E402A">
        <w:rPr>
          <w:rFonts w:ascii="Times New Roman" w:hAnsi="Times New Roman"/>
          <w:lang w:val="ru-RU"/>
        </w:rPr>
        <w:t xml:space="preserve">Товариство не встановлює граничного терміну отримання і не припиняє виплату дивідендів по акціях, власники яких у встановлений строк згідно п. 6 розділу 5 або у строк, визначений </w:t>
      </w:r>
      <w:r w:rsidR="00CB4B4A">
        <w:rPr>
          <w:rFonts w:ascii="Times New Roman" w:hAnsi="Times New Roman"/>
          <w:lang w:val="ru-RU"/>
        </w:rPr>
        <w:t>з</w:t>
      </w:r>
      <w:r w:rsidRPr="009E402A">
        <w:rPr>
          <w:rFonts w:ascii="Times New Roman" w:hAnsi="Times New Roman"/>
          <w:lang w:val="ru-RU"/>
        </w:rPr>
        <w:t xml:space="preserve">агальними зборами відповідно до п. 7 розділу 5 цього Положення, не отримали нараховані дивіденди (незатребувані дивіденди). </w:t>
      </w:r>
      <w:proofErr w:type="gramEnd"/>
    </w:p>
    <w:p w:rsidR="00CB4B4A" w:rsidRDefault="00CB4B4A" w:rsidP="009E402A">
      <w:pPr>
        <w:jc w:val="both"/>
        <w:rPr>
          <w:rFonts w:ascii="Times New Roman" w:hAnsi="Times New Roman"/>
          <w:lang w:val="ru-RU"/>
        </w:rPr>
      </w:pPr>
    </w:p>
    <w:p w:rsidR="009E402A" w:rsidRDefault="00CB4B4A" w:rsidP="009E402A">
      <w:pPr>
        <w:jc w:val="both"/>
        <w:rPr>
          <w:rFonts w:ascii="Times New Roman" w:hAnsi="Times New Roman"/>
          <w:lang w:val="ru-RU"/>
        </w:rPr>
      </w:pPr>
      <w:r>
        <w:rPr>
          <w:rFonts w:ascii="Times New Roman" w:hAnsi="Times New Roman"/>
          <w:lang w:val="ru-RU"/>
        </w:rPr>
        <w:t>22</w:t>
      </w:r>
      <w:r w:rsidR="005D3230" w:rsidRPr="009E402A">
        <w:rPr>
          <w:rFonts w:ascii="Times New Roman" w:hAnsi="Times New Roman"/>
          <w:lang w:val="ru-RU"/>
        </w:rPr>
        <w:t xml:space="preserve">. Відсотки за неотриманими (незатребуваними) дивідендами не нараховуються. </w:t>
      </w:r>
    </w:p>
    <w:p w:rsidR="00CB4B4A" w:rsidRDefault="00CB4B4A" w:rsidP="009E402A">
      <w:pPr>
        <w:jc w:val="both"/>
        <w:rPr>
          <w:rFonts w:ascii="Times New Roman" w:hAnsi="Times New Roman"/>
          <w:lang w:val="ru-RU"/>
        </w:rPr>
      </w:pPr>
    </w:p>
    <w:p w:rsidR="00CB4B4A" w:rsidRDefault="005D3230" w:rsidP="009E402A">
      <w:pPr>
        <w:jc w:val="both"/>
        <w:rPr>
          <w:rFonts w:ascii="Times New Roman" w:hAnsi="Times New Roman"/>
          <w:lang w:val="ru-RU"/>
        </w:rPr>
      </w:pPr>
      <w:r w:rsidRPr="009E402A">
        <w:rPr>
          <w:rFonts w:ascii="Times New Roman" w:hAnsi="Times New Roman"/>
          <w:lang w:val="ru-RU"/>
        </w:rPr>
        <w:t>2</w:t>
      </w:r>
      <w:r w:rsidR="00CB4B4A">
        <w:rPr>
          <w:rFonts w:ascii="Times New Roman" w:hAnsi="Times New Roman"/>
          <w:lang w:val="ru-RU"/>
        </w:rPr>
        <w:t>3</w:t>
      </w:r>
      <w:r w:rsidRPr="009E402A">
        <w:rPr>
          <w:rFonts w:ascii="Times New Roman" w:hAnsi="Times New Roman"/>
          <w:lang w:val="ru-RU"/>
        </w:rPr>
        <w:t xml:space="preserve">. У </w:t>
      </w:r>
      <w:proofErr w:type="gramStart"/>
      <w:r w:rsidRPr="009E402A">
        <w:rPr>
          <w:rFonts w:ascii="Times New Roman" w:hAnsi="Times New Roman"/>
          <w:lang w:val="ru-RU"/>
        </w:rPr>
        <w:t>р</w:t>
      </w:r>
      <w:proofErr w:type="gramEnd"/>
      <w:r w:rsidRPr="009E402A">
        <w:rPr>
          <w:rFonts w:ascii="Times New Roman" w:hAnsi="Times New Roman"/>
          <w:lang w:val="ru-RU"/>
        </w:rPr>
        <w:t xml:space="preserve">ішенні </w:t>
      </w:r>
      <w:r w:rsidR="00CB4B4A">
        <w:rPr>
          <w:rFonts w:ascii="Times New Roman" w:hAnsi="Times New Roman"/>
          <w:lang w:val="ru-RU"/>
        </w:rPr>
        <w:t>з</w:t>
      </w:r>
      <w:r w:rsidRPr="009E402A">
        <w:rPr>
          <w:rFonts w:ascii="Times New Roman" w:hAnsi="Times New Roman"/>
          <w:lang w:val="ru-RU"/>
        </w:rPr>
        <w:t xml:space="preserve">агальних зборів про виплату дивідендів визначається загальний розмір дивідендів за акціями Товариства та розмір дивідендів з розрахунку на одну акцію. </w:t>
      </w:r>
    </w:p>
    <w:p w:rsidR="00CB4B4A" w:rsidRDefault="00CB4B4A" w:rsidP="009E402A">
      <w:pPr>
        <w:jc w:val="both"/>
        <w:rPr>
          <w:rFonts w:ascii="Times New Roman" w:hAnsi="Times New Roman"/>
          <w:lang w:val="ru-RU"/>
        </w:rPr>
      </w:pPr>
    </w:p>
    <w:p w:rsidR="00CB4B4A" w:rsidRDefault="005D3230" w:rsidP="009E402A">
      <w:pPr>
        <w:jc w:val="both"/>
        <w:rPr>
          <w:rFonts w:ascii="Times New Roman" w:hAnsi="Times New Roman"/>
          <w:lang w:val="ru-RU"/>
        </w:rPr>
      </w:pPr>
      <w:r w:rsidRPr="009E402A">
        <w:rPr>
          <w:rFonts w:ascii="Times New Roman" w:hAnsi="Times New Roman"/>
          <w:lang w:val="ru-RU"/>
        </w:rPr>
        <w:t>2</w:t>
      </w:r>
      <w:r w:rsidR="00CB4B4A">
        <w:rPr>
          <w:rFonts w:ascii="Times New Roman" w:hAnsi="Times New Roman"/>
          <w:lang w:val="ru-RU"/>
        </w:rPr>
        <w:t>4</w:t>
      </w:r>
      <w:r w:rsidRPr="009E402A">
        <w:rPr>
          <w:rFonts w:ascii="Times New Roman" w:hAnsi="Times New Roman"/>
          <w:lang w:val="ru-RU"/>
        </w:rPr>
        <w:t xml:space="preserve">. Правління Товариства забезпечує своєчасну і повну виплату дивідендів акціонерам. </w:t>
      </w:r>
    </w:p>
    <w:p w:rsidR="00CB4B4A" w:rsidRDefault="00CB4B4A" w:rsidP="009E402A">
      <w:pPr>
        <w:jc w:val="both"/>
        <w:rPr>
          <w:rFonts w:ascii="Times New Roman" w:hAnsi="Times New Roman"/>
          <w:lang w:val="ru-RU"/>
        </w:rPr>
      </w:pPr>
    </w:p>
    <w:p w:rsidR="009E402A" w:rsidRDefault="005D3230" w:rsidP="009E402A">
      <w:pPr>
        <w:jc w:val="both"/>
        <w:rPr>
          <w:rFonts w:ascii="Times New Roman" w:hAnsi="Times New Roman"/>
          <w:lang w:val="uk-UA"/>
        </w:rPr>
      </w:pPr>
      <w:r w:rsidRPr="000E256A">
        <w:rPr>
          <w:rFonts w:ascii="Times New Roman" w:hAnsi="Times New Roman"/>
          <w:lang w:val="ru-RU"/>
        </w:rPr>
        <w:t>2</w:t>
      </w:r>
      <w:r w:rsidR="00CB4B4A">
        <w:rPr>
          <w:rFonts w:ascii="Times New Roman" w:hAnsi="Times New Roman"/>
          <w:lang w:val="ru-RU"/>
        </w:rPr>
        <w:t>5</w:t>
      </w:r>
      <w:r w:rsidRPr="000E256A">
        <w:rPr>
          <w:rFonts w:ascii="Times New Roman" w:hAnsi="Times New Roman"/>
          <w:lang w:val="ru-RU"/>
        </w:rPr>
        <w:t xml:space="preserve">. Суми дивідендів, що підлягають виплаті акціонерам, оголошуються в розмірі, що включає суми податків, які утримуються з акціонерів </w:t>
      </w:r>
      <w:proofErr w:type="gramStart"/>
      <w:r w:rsidRPr="000E256A">
        <w:rPr>
          <w:rFonts w:ascii="Times New Roman" w:hAnsi="Times New Roman"/>
          <w:lang w:val="ru-RU"/>
        </w:rPr>
        <w:t>в</w:t>
      </w:r>
      <w:proofErr w:type="gramEnd"/>
      <w:r w:rsidRPr="000E256A">
        <w:rPr>
          <w:rFonts w:ascii="Times New Roman" w:hAnsi="Times New Roman"/>
          <w:lang w:val="ru-RU"/>
        </w:rPr>
        <w:t xml:space="preserve">ідповідно до законодавства. Оподаткування виплачуваних дивідендів здійснюється </w:t>
      </w:r>
      <w:proofErr w:type="gramStart"/>
      <w:r w:rsidRPr="000E256A">
        <w:rPr>
          <w:rFonts w:ascii="Times New Roman" w:hAnsi="Times New Roman"/>
          <w:lang w:val="ru-RU"/>
        </w:rPr>
        <w:t>в</w:t>
      </w:r>
      <w:proofErr w:type="gramEnd"/>
      <w:r w:rsidRPr="000E256A">
        <w:rPr>
          <w:rFonts w:ascii="Times New Roman" w:hAnsi="Times New Roman"/>
          <w:lang w:val="ru-RU"/>
        </w:rPr>
        <w:t xml:space="preserve"> порядку, передбаченому чинним законодавством України. Дивіденди акціонерам виплачуються за вирахуванням сум утриманих з них податкі</w:t>
      </w:r>
      <w:proofErr w:type="gramStart"/>
      <w:r w:rsidRPr="000E256A">
        <w:rPr>
          <w:rFonts w:ascii="Times New Roman" w:hAnsi="Times New Roman"/>
          <w:lang w:val="ru-RU"/>
        </w:rPr>
        <w:t>в</w:t>
      </w:r>
      <w:proofErr w:type="gramEnd"/>
      <w:r w:rsidRPr="000E256A">
        <w:rPr>
          <w:rFonts w:ascii="Times New Roman" w:hAnsi="Times New Roman"/>
          <w:lang w:val="ru-RU"/>
        </w:rPr>
        <w:t xml:space="preserve">. </w:t>
      </w:r>
    </w:p>
    <w:p w:rsidR="00CB4B4A" w:rsidRDefault="00CB4B4A" w:rsidP="009E402A">
      <w:pPr>
        <w:jc w:val="both"/>
        <w:rPr>
          <w:rFonts w:ascii="Times New Roman" w:hAnsi="Times New Roman"/>
          <w:lang w:val="ru-RU"/>
        </w:rPr>
      </w:pPr>
    </w:p>
    <w:p w:rsidR="009E402A" w:rsidRDefault="00CB4B4A" w:rsidP="009E402A">
      <w:pPr>
        <w:jc w:val="both"/>
        <w:rPr>
          <w:rFonts w:ascii="Times New Roman" w:hAnsi="Times New Roman"/>
          <w:lang w:val="uk-UA"/>
        </w:rPr>
      </w:pPr>
      <w:r>
        <w:rPr>
          <w:rFonts w:ascii="Times New Roman" w:hAnsi="Times New Roman"/>
          <w:lang w:val="ru-RU"/>
        </w:rPr>
        <w:t>26</w:t>
      </w:r>
      <w:r w:rsidR="005D3230" w:rsidRPr="009E402A">
        <w:rPr>
          <w:rFonts w:ascii="Times New Roman" w:hAnsi="Times New Roman"/>
          <w:lang w:val="ru-RU"/>
        </w:rPr>
        <w:t xml:space="preserve">. Товариство виплачує дивіденди виключно грошовими коштами. </w:t>
      </w:r>
      <w:r w:rsidR="005D3230" w:rsidRPr="000E256A">
        <w:rPr>
          <w:rFonts w:ascii="Times New Roman" w:hAnsi="Times New Roman"/>
          <w:lang w:val="ru-RU"/>
        </w:rPr>
        <w:t xml:space="preserve">Товариство здійснює виплату дивідендів шляхом виплати всієї суми дивідендів у повному обсязі або кількома частками, якщо це передбачено </w:t>
      </w:r>
      <w:proofErr w:type="gramStart"/>
      <w:r w:rsidR="005D3230" w:rsidRPr="000E256A">
        <w:rPr>
          <w:rFonts w:ascii="Times New Roman" w:hAnsi="Times New Roman"/>
          <w:lang w:val="ru-RU"/>
        </w:rPr>
        <w:t>р</w:t>
      </w:r>
      <w:proofErr w:type="gramEnd"/>
      <w:r w:rsidR="005D3230" w:rsidRPr="000E256A">
        <w:rPr>
          <w:rFonts w:ascii="Times New Roman" w:hAnsi="Times New Roman"/>
          <w:lang w:val="ru-RU"/>
        </w:rPr>
        <w:t xml:space="preserve">ішенням Загальних зборів або Наглядової ради Товариства. У випадку прийняття Товариством </w:t>
      </w:r>
      <w:proofErr w:type="gramStart"/>
      <w:r w:rsidR="005D3230" w:rsidRPr="000E256A">
        <w:rPr>
          <w:rFonts w:ascii="Times New Roman" w:hAnsi="Times New Roman"/>
          <w:lang w:val="ru-RU"/>
        </w:rPr>
        <w:t>р</w:t>
      </w:r>
      <w:proofErr w:type="gramEnd"/>
      <w:r w:rsidR="005D3230" w:rsidRPr="000E256A">
        <w:rPr>
          <w:rFonts w:ascii="Times New Roman" w:hAnsi="Times New Roman"/>
          <w:lang w:val="ru-RU"/>
        </w:rPr>
        <w:t xml:space="preserve">ішення про виплату дивідендів частками такі виплати здійснюються одночасно всім особам, які мають право на отримання дивідендів, пропорційно. </w:t>
      </w:r>
    </w:p>
    <w:p w:rsidR="00CB4B4A" w:rsidRDefault="00CB4B4A" w:rsidP="009E402A">
      <w:pPr>
        <w:jc w:val="both"/>
        <w:rPr>
          <w:rFonts w:ascii="Times New Roman" w:hAnsi="Times New Roman"/>
          <w:lang w:val="ru-RU"/>
        </w:rPr>
      </w:pPr>
    </w:p>
    <w:p w:rsidR="009E402A" w:rsidRDefault="005D3230" w:rsidP="009E402A">
      <w:pPr>
        <w:jc w:val="both"/>
        <w:rPr>
          <w:rFonts w:ascii="Times New Roman" w:hAnsi="Times New Roman"/>
          <w:lang w:val="ru-RU"/>
        </w:rPr>
      </w:pPr>
      <w:r w:rsidRPr="009E402A">
        <w:rPr>
          <w:rFonts w:ascii="Times New Roman" w:hAnsi="Times New Roman"/>
          <w:lang w:val="ru-RU"/>
        </w:rPr>
        <w:t>2</w:t>
      </w:r>
      <w:r w:rsidR="00CB4B4A">
        <w:rPr>
          <w:rFonts w:ascii="Times New Roman" w:hAnsi="Times New Roman"/>
          <w:lang w:val="ru-RU"/>
        </w:rPr>
        <w:t>7</w:t>
      </w:r>
      <w:r w:rsidRPr="009E402A">
        <w:rPr>
          <w:rFonts w:ascii="Times New Roman" w:hAnsi="Times New Roman"/>
          <w:lang w:val="ru-RU"/>
        </w:rPr>
        <w:t xml:space="preserve">. Товариство не має права приймати </w:t>
      </w:r>
      <w:proofErr w:type="gramStart"/>
      <w:r w:rsidRPr="009E402A">
        <w:rPr>
          <w:rFonts w:ascii="Times New Roman" w:hAnsi="Times New Roman"/>
          <w:lang w:val="ru-RU"/>
        </w:rPr>
        <w:t>р</w:t>
      </w:r>
      <w:proofErr w:type="gramEnd"/>
      <w:r w:rsidRPr="009E402A">
        <w:rPr>
          <w:rFonts w:ascii="Times New Roman" w:hAnsi="Times New Roman"/>
          <w:lang w:val="ru-RU"/>
        </w:rPr>
        <w:t xml:space="preserve">ішення про виплату дивідендів та здійснювати виплату дивідендів, якщо: </w:t>
      </w:r>
    </w:p>
    <w:p w:rsidR="009E402A" w:rsidRDefault="005D3230" w:rsidP="009E402A">
      <w:pPr>
        <w:jc w:val="both"/>
        <w:rPr>
          <w:rFonts w:ascii="Times New Roman" w:hAnsi="Times New Roman"/>
          <w:lang w:val="uk-UA"/>
        </w:rPr>
      </w:pPr>
      <w:r w:rsidRPr="009E402A">
        <w:rPr>
          <w:rFonts w:ascii="Times New Roman" w:hAnsi="Times New Roman"/>
          <w:lang w:val="ru-RU"/>
        </w:rPr>
        <w:t>2</w:t>
      </w:r>
      <w:r w:rsidR="00CB4B4A">
        <w:rPr>
          <w:rFonts w:ascii="Times New Roman" w:hAnsi="Times New Roman"/>
          <w:lang w:val="ru-RU"/>
        </w:rPr>
        <w:t>7</w:t>
      </w:r>
      <w:r w:rsidRPr="009E402A">
        <w:rPr>
          <w:rFonts w:ascii="Times New Roman" w:hAnsi="Times New Roman"/>
          <w:lang w:val="ru-RU"/>
        </w:rPr>
        <w:t xml:space="preserve">.1. </w:t>
      </w:r>
      <w:r w:rsidRPr="000E256A">
        <w:rPr>
          <w:rFonts w:ascii="Times New Roman" w:hAnsi="Times New Roman"/>
          <w:lang w:val="ru-RU"/>
        </w:rPr>
        <w:t xml:space="preserve">Звіт про результати емісії акцій не зареєстровано у встановленому законодавством порядку; </w:t>
      </w:r>
    </w:p>
    <w:p w:rsidR="009E402A" w:rsidRDefault="005D3230" w:rsidP="009E402A">
      <w:pPr>
        <w:jc w:val="both"/>
        <w:rPr>
          <w:rFonts w:ascii="Times New Roman" w:hAnsi="Times New Roman"/>
          <w:lang w:val="uk-UA"/>
        </w:rPr>
      </w:pPr>
      <w:r w:rsidRPr="000E256A">
        <w:rPr>
          <w:rFonts w:ascii="Times New Roman" w:hAnsi="Times New Roman"/>
          <w:lang w:val="ru-RU"/>
        </w:rPr>
        <w:t>2</w:t>
      </w:r>
      <w:r w:rsidR="00CB4B4A">
        <w:rPr>
          <w:rFonts w:ascii="Times New Roman" w:hAnsi="Times New Roman"/>
          <w:lang w:val="ru-RU"/>
        </w:rPr>
        <w:t>7</w:t>
      </w:r>
      <w:r w:rsidRPr="000E256A">
        <w:rPr>
          <w:rFonts w:ascii="Times New Roman" w:hAnsi="Times New Roman"/>
          <w:lang w:val="ru-RU"/>
        </w:rPr>
        <w:t>.2. Власний капітал Товариства є меншим або у результаті такої виплати стане меншим за суму розмі</w:t>
      </w:r>
      <w:proofErr w:type="gramStart"/>
      <w:r w:rsidRPr="000E256A">
        <w:rPr>
          <w:rFonts w:ascii="Times New Roman" w:hAnsi="Times New Roman"/>
          <w:lang w:val="ru-RU"/>
        </w:rPr>
        <w:t>р</w:t>
      </w:r>
      <w:proofErr w:type="gramEnd"/>
      <w:r w:rsidRPr="000E256A">
        <w:rPr>
          <w:rFonts w:ascii="Times New Roman" w:hAnsi="Times New Roman"/>
          <w:lang w:val="ru-RU"/>
        </w:rPr>
        <w:t xml:space="preserve">ів його статутного та резервного капіталів; </w:t>
      </w:r>
    </w:p>
    <w:p w:rsidR="009E402A" w:rsidRDefault="005D3230" w:rsidP="009E402A">
      <w:pPr>
        <w:jc w:val="both"/>
        <w:rPr>
          <w:rFonts w:ascii="Times New Roman" w:hAnsi="Times New Roman"/>
          <w:lang w:val="uk-UA"/>
        </w:rPr>
      </w:pPr>
      <w:r w:rsidRPr="000E256A">
        <w:rPr>
          <w:rFonts w:ascii="Times New Roman" w:hAnsi="Times New Roman"/>
          <w:lang w:val="ru-RU"/>
        </w:rPr>
        <w:t>2</w:t>
      </w:r>
      <w:r w:rsidR="00CB4B4A">
        <w:rPr>
          <w:rFonts w:ascii="Times New Roman" w:hAnsi="Times New Roman"/>
          <w:lang w:val="ru-RU"/>
        </w:rPr>
        <w:t>7</w:t>
      </w:r>
      <w:r w:rsidRPr="000E256A">
        <w:rPr>
          <w:rFonts w:ascii="Times New Roman" w:hAnsi="Times New Roman"/>
          <w:lang w:val="ru-RU"/>
        </w:rPr>
        <w:t xml:space="preserve">.3. Майна Товариства недостатньо для задоволення вимог кредиторів за зобов’язаннями, строк виконання яких настав, або за результатами прийняття такого </w:t>
      </w:r>
      <w:proofErr w:type="gramStart"/>
      <w:r w:rsidRPr="000E256A">
        <w:rPr>
          <w:rFonts w:ascii="Times New Roman" w:hAnsi="Times New Roman"/>
          <w:lang w:val="ru-RU"/>
        </w:rPr>
        <w:t>р</w:t>
      </w:r>
      <w:proofErr w:type="gramEnd"/>
      <w:r w:rsidRPr="000E256A">
        <w:rPr>
          <w:rFonts w:ascii="Times New Roman" w:hAnsi="Times New Roman"/>
          <w:lang w:val="ru-RU"/>
        </w:rPr>
        <w:t xml:space="preserve">ішення стане недостатньо для задоволення таких вимог. </w:t>
      </w:r>
    </w:p>
    <w:p w:rsidR="00CB4B4A" w:rsidRDefault="00CB4B4A" w:rsidP="009E402A">
      <w:pPr>
        <w:jc w:val="both"/>
        <w:rPr>
          <w:rFonts w:ascii="Times New Roman" w:hAnsi="Times New Roman"/>
          <w:lang w:val="ru-RU"/>
        </w:rPr>
      </w:pPr>
    </w:p>
    <w:p w:rsidR="00CB4B4A" w:rsidRDefault="005D3230" w:rsidP="009E402A">
      <w:pPr>
        <w:jc w:val="both"/>
        <w:rPr>
          <w:rFonts w:ascii="Times New Roman" w:hAnsi="Times New Roman"/>
          <w:lang w:val="ru-RU"/>
        </w:rPr>
      </w:pPr>
      <w:r w:rsidRPr="009E402A">
        <w:rPr>
          <w:rFonts w:ascii="Times New Roman" w:hAnsi="Times New Roman"/>
          <w:lang w:val="ru-RU"/>
        </w:rPr>
        <w:t>2</w:t>
      </w:r>
      <w:r w:rsidR="00CB4B4A">
        <w:rPr>
          <w:rFonts w:ascii="Times New Roman" w:hAnsi="Times New Roman"/>
          <w:lang w:val="ru-RU"/>
        </w:rPr>
        <w:t>8</w:t>
      </w:r>
      <w:r w:rsidRPr="009E402A">
        <w:rPr>
          <w:rFonts w:ascii="Times New Roman" w:hAnsi="Times New Roman"/>
          <w:lang w:val="ru-RU"/>
        </w:rPr>
        <w:t>. Товариство також не має права здійснювати виплату дивідендів, якщо Товариство має зобов</w:t>
      </w:r>
      <w:proofErr w:type="gramStart"/>
      <w:r w:rsidRPr="009E402A">
        <w:rPr>
          <w:rFonts w:ascii="Times New Roman" w:hAnsi="Times New Roman"/>
          <w:lang w:val="ru-RU"/>
        </w:rPr>
        <w:t>`я</w:t>
      </w:r>
      <w:proofErr w:type="gramEnd"/>
      <w:r w:rsidRPr="009E402A">
        <w:rPr>
          <w:rFonts w:ascii="Times New Roman" w:hAnsi="Times New Roman"/>
          <w:lang w:val="ru-RU"/>
        </w:rPr>
        <w:t>зання щодо викупу акцій відповідно до ст. 102 Закону України «Про акціонерні товариства».</w:t>
      </w:r>
    </w:p>
    <w:p w:rsidR="00CB4B4A" w:rsidRDefault="00CB4B4A" w:rsidP="009E402A">
      <w:pPr>
        <w:jc w:val="both"/>
        <w:rPr>
          <w:rFonts w:ascii="Times New Roman" w:hAnsi="Times New Roman"/>
          <w:lang w:val="ru-RU"/>
        </w:rPr>
      </w:pPr>
    </w:p>
    <w:p w:rsidR="003376CD" w:rsidRPr="00CB4B4A" w:rsidRDefault="005D3230" w:rsidP="00CB4B4A">
      <w:pPr>
        <w:jc w:val="center"/>
        <w:rPr>
          <w:rFonts w:ascii="Times New Roman" w:hAnsi="Times New Roman"/>
          <w:b/>
          <w:lang w:val="ru-RU"/>
        </w:rPr>
      </w:pPr>
      <w:r w:rsidRPr="00CB4B4A">
        <w:rPr>
          <w:rFonts w:ascii="Times New Roman" w:hAnsi="Times New Roman"/>
          <w:b/>
          <w:lang w:val="ru-RU"/>
        </w:rPr>
        <w:t>6. ІНФОРМУВАННЯ АКЦІОНЕРІВ ТОВАРИСТВА</w:t>
      </w:r>
    </w:p>
    <w:p w:rsidR="00CB4B4A" w:rsidRDefault="00CB4B4A" w:rsidP="009E402A">
      <w:pPr>
        <w:jc w:val="both"/>
        <w:rPr>
          <w:rFonts w:ascii="Times New Roman" w:hAnsi="Times New Roman"/>
          <w:lang w:val="uk-UA"/>
        </w:rPr>
      </w:pPr>
    </w:p>
    <w:p w:rsidR="003376CD" w:rsidRDefault="005D3230" w:rsidP="009E402A">
      <w:pPr>
        <w:jc w:val="both"/>
        <w:rPr>
          <w:rFonts w:ascii="Times New Roman" w:hAnsi="Times New Roman"/>
          <w:lang w:val="ru-RU"/>
        </w:rPr>
      </w:pPr>
      <w:r w:rsidRPr="003376CD">
        <w:rPr>
          <w:rFonts w:ascii="Times New Roman" w:hAnsi="Times New Roman"/>
          <w:lang w:val="ru-RU"/>
        </w:rPr>
        <w:t xml:space="preserve">1. Товариство розміщує це Положення, а також зміни та/або доповнення до нього на вебсайті Товариства </w:t>
      </w:r>
      <w:proofErr w:type="gramStart"/>
      <w:r w:rsidRPr="003376CD">
        <w:rPr>
          <w:rFonts w:ascii="Times New Roman" w:hAnsi="Times New Roman"/>
          <w:lang w:val="ru-RU"/>
        </w:rPr>
        <w:t>в</w:t>
      </w:r>
      <w:proofErr w:type="gramEnd"/>
      <w:r w:rsidRPr="003376CD">
        <w:rPr>
          <w:rFonts w:ascii="Times New Roman" w:hAnsi="Times New Roman"/>
          <w:lang w:val="ru-RU"/>
        </w:rPr>
        <w:t xml:space="preserve"> мережі Інтернет. </w:t>
      </w:r>
    </w:p>
    <w:p w:rsidR="00CB4B4A" w:rsidRDefault="00CB4B4A" w:rsidP="009E402A">
      <w:pPr>
        <w:jc w:val="both"/>
        <w:rPr>
          <w:rFonts w:ascii="Times New Roman" w:hAnsi="Times New Roman"/>
          <w:lang w:val="ru-RU"/>
        </w:rPr>
      </w:pPr>
    </w:p>
    <w:p w:rsidR="003376CD" w:rsidRDefault="005D3230" w:rsidP="009E402A">
      <w:pPr>
        <w:jc w:val="both"/>
        <w:rPr>
          <w:rFonts w:ascii="Times New Roman" w:hAnsi="Times New Roman"/>
          <w:lang w:val="ru-RU"/>
        </w:rPr>
      </w:pPr>
      <w:r w:rsidRPr="003376CD">
        <w:rPr>
          <w:rFonts w:ascii="Times New Roman" w:hAnsi="Times New Roman"/>
          <w:lang w:val="ru-RU"/>
        </w:rPr>
        <w:t xml:space="preserve">2. Протокол </w:t>
      </w:r>
      <w:r w:rsidR="00CB4B4A">
        <w:rPr>
          <w:rFonts w:ascii="Times New Roman" w:hAnsi="Times New Roman"/>
          <w:lang w:val="ru-RU"/>
        </w:rPr>
        <w:t>з</w:t>
      </w:r>
      <w:r w:rsidRPr="003376CD">
        <w:rPr>
          <w:rFonts w:ascii="Times New Roman" w:hAnsi="Times New Roman"/>
          <w:lang w:val="ru-RU"/>
        </w:rPr>
        <w:t>агальних зборів Товариства про визначення розміру та виплату дивідендів розміщується на веб-сайті Товариства в мережі Інтернет протягом п</w:t>
      </w:r>
      <w:proofErr w:type="gramStart"/>
      <w:r w:rsidRPr="003376CD">
        <w:rPr>
          <w:rFonts w:ascii="Times New Roman" w:hAnsi="Times New Roman"/>
          <w:lang w:val="ru-RU"/>
        </w:rPr>
        <w:t>`я</w:t>
      </w:r>
      <w:proofErr w:type="gramEnd"/>
      <w:r w:rsidRPr="003376CD">
        <w:rPr>
          <w:rFonts w:ascii="Times New Roman" w:hAnsi="Times New Roman"/>
          <w:lang w:val="ru-RU"/>
        </w:rPr>
        <w:t xml:space="preserve">ти робочих днів з дати його складення, але не пізніше 10 днів з дати проведення </w:t>
      </w:r>
      <w:r w:rsidR="00CB4B4A">
        <w:rPr>
          <w:rFonts w:ascii="Times New Roman" w:hAnsi="Times New Roman"/>
          <w:lang w:val="ru-RU"/>
        </w:rPr>
        <w:t>з</w:t>
      </w:r>
      <w:r w:rsidRPr="003376CD">
        <w:rPr>
          <w:rFonts w:ascii="Times New Roman" w:hAnsi="Times New Roman"/>
          <w:lang w:val="ru-RU"/>
        </w:rPr>
        <w:t xml:space="preserve">агальних зборів. </w:t>
      </w:r>
    </w:p>
    <w:p w:rsidR="003376CD" w:rsidRDefault="003376CD" w:rsidP="009E402A">
      <w:pPr>
        <w:jc w:val="both"/>
        <w:rPr>
          <w:rFonts w:ascii="Times New Roman" w:hAnsi="Times New Roman"/>
          <w:lang w:val="ru-RU"/>
        </w:rPr>
      </w:pPr>
    </w:p>
    <w:p w:rsidR="003376CD" w:rsidRDefault="005D3230" w:rsidP="003376CD">
      <w:pPr>
        <w:jc w:val="center"/>
        <w:rPr>
          <w:rFonts w:ascii="Times New Roman" w:hAnsi="Times New Roman"/>
          <w:lang w:val="ru-RU"/>
        </w:rPr>
      </w:pPr>
      <w:r w:rsidRPr="003376CD">
        <w:rPr>
          <w:rFonts w:ascii="Times New Roman" w:hAnsi="Times New Roman"/>
          <w:b/>
          <w:lang w:val="ru-RU"/>
        </w:rPr>
        <w:t>7. В</w:t>
      </w:r>
      <w:r w:rsidR="00CB4B4A">
        <w:rPr>
          <w:rFonts w:ascii="Times New Roman" w:hAnsi="Times New Roman"/>
          <w:b/>
          <w:lang w:val="ru-RU"/>
        </w:rPr>
        <w:t>І</w:t>
      </w:r>
      <w:r w:rsidRPr="003376CD">
        <w:rPr>
          <w:rFonts w:ascii="Times New Roman" w:hAnsi="Times New Roman"/>
          <w:b/>
          <w:lang w:val="ru-RU"/>
        </w:rPr>
        <w:t>ДПОВ1ДАЛЬН1СТЬЗА НЕПОВНУ АБО НЕВЧАСНУ ВИПЛАТУ ДИВ1ДЕНД1В АКЦИОНЕРАМ</w:t>
      </w:r>
    </w:p>
    <w:p w:rsidR="003376CD" w:rsidRDefault="003376CD" w:rsidP="009E402A">
      <w:pPr>
        <w:jc w:val="both"/>
        <w:rPr>
          <w:rFonts w:ascii="Times New Roman" w:hAnsi="Times New Roman"/>
          <w:lang w:val="ru-RU"/>
        </w:rPr>
      </w:pPr>
    </w:p>
    <w:p w:rsidR="003376CD" w:rsidRDefault="005D3230" w:rsidP="009E402A">
      <w:pPr>
        <w:jc w:val="both"/>
        <w:rPr>
          <w:rFonts w:ascii="Times New Roman" w:hAnsi="Times New Roman"/>
          <w:lang w:val="ru-RU"/>
        </w:rPr>
      </w:pPr>
      <w:r w:rsidRPr="003376CD">
        <w:rPr>
          <w:rFonts w:ascii="Times New Roman" w:hAnsi="Times New Roman"/>
          <w:lang w:val="ru-RU"/>
        </w:rPr>
        <w:lastRenderedPageBreak/>
        <w:t>1. Товариство несе відповідальність відповідно до чинного законодавства Укра</w:t>
      </w:r>
      <w:r w:rsidR="00CB4B4A">
        <w:rPr>
          <w:rFonts w:ascii="Times New Roman" w:hAnsi="Times New Roman"/>
          <w:lang w:val="ru-RU"/>
        </w:rPr>
        <w:t>ї</w:t>
      </w:r>
      <w:r w:rsidRPr="003376CD">
        <w:rPr>
          <w:rFonts w:ascii="Times New Roman" w:hAnsi="Times New Roman"/>
          <w:lang w:val="ru-RU"/>
        </w:rPr>
        <w:t>ни за невча</w:t>
      </w:r>
      <w:r w:rsidR="00CB4B4A">
        <w:rPr>
          <w:rFonts w:ascii="Times New Roman" w:hAnsi="Times New Roman"/>
          <w:lang w:val="ru-RU"/>
        </w:rPr>
        <w:t xml:space="preserve">сне і неповне виконання </w:t>
      </w:r>
      <w:proofErr w:type="gramStart"/>
      <w:r w:rsidR="00CB4B4A">
        <w:rPr>
          <w:rFonts w:ascii="Times New Roman" w:hAnsi="Times New Roman"/>
          <w:lang w:val="ru-RU"/>
        </w:rPr>
        <w:t>р</w:t>
      </w:r>
      <w:proofErr w:type="gramEnd"/>
      <w:r w:rsidR="00CB4B4A">
        <w:rPr>
          <w:rFonts w:ascii="Times New Roman" w:hAnsi="Times New Roman"/>
          <w:lang w:val="ru-RU"/>
        </w:rPr>
        <w:t>ішень з</w:t>
      </w:r>
      <w:r w:rsidRPr="003376CD">
        <w:rPr>
          <w:rFonts w:ascii="Times New Roman" w:hAnsi="Times New Roman"/>
          <w:lang w:val="ru-RU"/>
        </w:rPr>
        <w:t xml:space="preserve">агальних зборів про виплату дивідендів. </w:t>
      </w:r>
    </w:p>
    <w:p w:rsidR="00CB4B4A" w:rsidRDefault="00CB4B4A" w:rsidP="009E402A">
      <w:pPr>
        <w:jc w:val="both"/>
        <w:rPr>
          <w:rFonts w:ascii="Times New Roman" w:hAnsi="Times New Roman"/>
          <w:lang w:val="ru-RU"/>
        </w:rPr>
      </w:pPr>
    </w:p>
    <w:p w:rsidR="003376CD" w:rsidRDefault="005D3230" w:rsidP="009E402A">
      <w:pPr>
        <w:jc w:val="both"/>
        <w:rPr>
          <w:rFonts w:ascii="Times New Roman" w:hAnsi="Times New Roman"/>
          <w:lang w:val="ru-RU"/>
        </w:rPr>
      </w:pPr>
      <w:r w:rsidRPr="003376CD">
        <w:rPr>
          <w:rFonts w:ascii="Times New Roman" w:hAnsi="Times New Roman"/>
          <w:lang w:val="ru-RU"/>
        </w:rPr>
        <w:t>2. Товариство не несе відповідальності за невиплату дивідендів у разі ненадання акціонерами інформаціі' про сво</w:t>
      </w:r>
      <w:r w:rsidR="00CB4B4A">
        <w:rPr>
          <w:rFonts w:ascii="Times New Roman" w:hAnsi="Times New Roman"/>
          <w:lang w:val="ru-RU"/>
        </w:rPr>
        <w:t>ї</w:t>
      </w:r>
      <w:r w:rsidRPr="003376CD">
        <w:rPr>
          <w:rFonts w:ascii="Times New Roman" w:hAnsi="Times New Roman"/>
          <w:lang w:val="ru-RU"/>
        </w:rPr>
        <w:t xml:space="preserve"> точні банківські, поштові та будь-які інші реквізити та/або дані, неповного або </w:t>
      </w:r>
      <w:proofErr w:type="gramStart"/>
      <w:r w:rsidRPr="003376CD">
        <w:rPr>
          <w:rFonts w:ascii="Times New Roman" w:hAnsi="Times New Roman"/>
          <w:lang w:val="ru-RU"/>
        </w:rPr>
        <w:t>неточного</w:t>
      </w:r>
      <w:proofErr w:type="gramEnd"/>
      <w:r w:rsidRPr="003376CD">
        <w:rPr>
          <w:rFonts w:ascii="Times New Roman" w:hAnsi="Times New Roman"/>
          <w:lang w:val="ru-RU"/>
        </w:rPr>
        <w:t xml:space="preserve"> надання тако</w:t>
      </w:r>
      <w:r w:rsidR="00CB4B4A">
        <w:rPr>
          <w:rFonts w:ascii="Times New Roman" w:hAnsi="Times New Roman"/>
          <w:lang w:val="ru-RU"/>
        </w:rPr>
        <w:t>ї</w:t>
      </w:r>
      <w:r w:rsidRPr="003376CD">
        <w:rPr>
          <w:rFonts w:ascii="Times New Roman" w:hAnsi="Times New Roman"/>
          <w:lang w:val="ru-RU"/>
        </w:rPr>
        <w:t xml:space="preserve"> інформаці</w:t>
      </w:r>
      <w:r w:rsidR="00CB4B4A">
        <w:rPr>
          <w:rFonts w:ascii="Times New Roman" w:hAnsi="Times New Roman"/>
          <w:lang w:val="ru-RU"/>
        </w:rPr>
        <w:t>ї</w:t>
      </w:r>
      <w:r w:rsidRPr="003376CD">
        <w:rPr>
          <w:rFonts w:ascii="Times New Roman" w:hAnsi="Times New Roman"/>
          <w:lang w:val="ru-RU"/>
        </w:rPr>
        <w:t>, неповідомлення або несво</w:t>
      </w:r>
      <w:r w:rsidR="00CB4B4A">
        <w:rPr>
          <w:rFonts w:ascii="Times New Roman" w:hAnsi="Times New Roman"/>
          <w:lang w:val="ru-RU"/>
        </w:rPr>
        <w:t>є</w:t>
      </w:r>
      <w:r w:rsidRPr="003376CD">
        <w:rPr>
          <w:rFonts w:ascii="Times New Roman" w:hAnsi="Times New Roman"/>
          <w:lang w:val="ru-RU"/>
        </w:rPr>
        <w:t xml:space="preserve">часного повідомлення про </w:t>
      </w:r>
      <w:r w:rsidR="00CB4B4A">
        <w:rPr>
          <w:rFonts w:ascii="Times New Roman" w:hAnsi="Times New Roman"/>
          <w:lang w:val="ru-RU"/>
        </w:rPr>
        <w:t>ї</w:t>
      </w:r>
      <w:r w:rsidRPr="003376CD">
        <w:rPr>
          <w:rFonts w:ascii="Times New Roman" w:hAnsi="Times New Roman"/>
          <w:lang w:val="ru-RU"/>
        </w:rPr>
        <w:t xml:space="preserve">х зміну. </w:t>
      </w:r>
    </w:p>
    <w:p w:rsidR="003376CD" w:rsidRDefault="003376CD" w:rsidP="009E402A">
      <w:pPr>
        <w:jc w:val="both"/>
        <w:rPr>
          <w:rFonts w:ascii="Times New Roman" w:hAnsi="Times New Roman"/>
          <w:lang w:val="ru-RU"/>
        </w:rPr>
      </w:pPr>
    </w:p>
    <w:p w:rsidR="003376CD" w:rsidRPr="003376CD" w:rsidRDefault="005D3230" w:rsidP="003376CD">
      <w:pPr>
        <w:jc w:val="center"/>
        <w:rPr>
          <w:rFonts w:ascii="Times New Roman" w:hAnsi="Times New Roman"/>
          <w:b/>
          <w:lang w:val="uk-UA"/>
        </w:rPr>
      </w:pPr>
      <w:r w:rsidRPr="000E256A">
        <w:rPr>
          <w:rFonts w:ascii="Times New Roman" w:hAnsi="Times New Roman"/>
          <w:b/>
          <w:lang w:val="ru-RU"/>
        </w:rPr>
        <w:t>8. ПРИК1НЦЕВ1 ПОЛОЖЕНИЯ</w:t>
      </w:r>
    </w:p>
    <w:p w:rsidR="003376CD" w:rsidRDefault="003376CD" w:rsidP="009E402A">
      <w:pPr>
        <w:jc w:val="both"/>
        <w:rPr>
          <w:rFonts w:ascii="Times New Roman" w:hAnsi="Times New Roman"/>
          <w:lang w:val="uk-UA"/>
        </w:rPr>
      </w:pPr>
    </w:p>
    <w:p w:rsidR="003376CD" w:rsidRDefault="005D3230" w:rsidP="009E402A">
      <w:pPr>
        <w:jc w:val="both"/>
        <w:rPr>
          <w:rFonts w:ascii="Times New Roman" w:hAnsi="Times New Roman"/>
          <w:lang w:val="ru-RU"/>
        </w:rPr>
      </w:pPr>
      <w:r w:rsidRPr="003376CD">
        <w:rPr>
          <w:rFonts w:ascii="Times New Roman" w:hAnsi="Times New Roman"/>
          <w:lang w:val="ru-RU"/>
        </w:rPr>
        <w:t xml:space="preserve">1. Це Положення і всі зміни та доповнення до нього набирають чинності з моменту </w:t>
      </w:r>
      <w:r w:rsidR="00F1647E">
        <w:rPr>
          <w:rFonts w:ascii="Times New Roman" w:hAnsi="Times New Roman"/>
          <w:lang w:val="ru-RU"/>
        </w:rPr>
        <w:t>ї</w:t>
      </w:r>
      <w:r w:rsidRPr="003376CD">
        <w:rPr>
          <w:rFonts w:ascii="Times New Roman" w:hAnsi="Times New Roman"/>
          <w:lang w:val="ru-RU"/>
        </w:rPr>
        <w:t xml:space="preserve">х затвердження </w:t>
      </w:r>
      <w:r w:rsidR="00F1647E">
        <w:rPr>
          <w:rFonts w:ascii="Times New Roman" w:hAnsi="Times New Roman"/>
          <w:lang w:val="ru-RU"/>
        </w:rPr>
        <w:t>н</w:t>
      </w:r>
      <w:r w:rsidRPr="003376CD">
        <w:rPr>
          <w:rFonts w:ascii="Times New Roman" w:hAnsi="Times New Roman"/>
          <w:lang w:val="ru-RU"/>
        </w:rPr>
        <w:t xml:space="preserve">аглядовою радою </w:t>
      </w:r>
      <w:r w:rsidRPr="009E402A">
        <w:rPr>
          <w:rFonts w:ascii="Times New Roman" w:hAnsi="Times New Roman"/>
          <w:lang w:val="ru-RU"/>
        </w:rPr>
        <w:t xml:space="preserve">Товариства. 3 моменту затвердження </w:t>
      </w:r>
      <w:r w:rsidR="00F1647E">
        <w:rPr>
          <w:rFonts w:ascii="Times New Roman" w:hAnsi="Times New Roman"/>
          <w:lang w:val="ru-RU"/>
        </w:rPr>
        <w:t>н</w:t>
      </w:r>
      <w:r w:rsidRPr="009E402A">
        <w:rPr>
          <w:rFonts w:ascii="Times New Roman" w:hAnsi="Times New Roman"/>
          <w:lang w:val="ru-RU"/>
        </w:rPr>
        <w:t xml:space="preserve">аглядовою радою Товариства </w:t>
      </w:r>
      <w:r w:rsidR="00F1647E">
        <w:rPr>
          <w:rFonts w:ascii="Times New Roman" w:hAnsi="Times New Roman"/>
          <w:lang w:val="ru-RU"/>
        </w:rPr>
        <w:t>нової редакції</w:t>
      </w:r>
      <w:r w:rsidRPr="009E402A">
        <w:rPr>
          <w:rFonts w:ascii="Times New Roman" w:hAnsi="Times New Roman"/>
          <w:lang w:val="ru-RU"/>
        </w:rPr>
        <w:t xml:space="preserve"> Положення втрача</w:t>
      </w:r>
      <w:r w:rsidR="00F1647E">
        <w:rPr>
          <w:rFonts w:ascii="Times New Roman" w:hAnsi="Times New Roman"/>
          <w:lang w:val="ru-RU"/>
        </w:rPr>
        <w:t>є</w:t>
      </w:r>
      <w:r w:rsidRPr="009E402A">
        <w:rPr>
          <w:rFonts w:ascii="Times New Roman" w:hAnsi="Times New Roman"/>
          <w:lang w:val="ru-RU"/>
        </w:rPr>
        <w:t xml:space="preserve"> чинність попередн</w:t>
      </w:r>
      <w:r w:rsidR="00F1647E">
        <w:rPr>
          <w:rFonts w:ascii="Times New Roman" w:hAnsi="Times New Roman"/>
          <w:lang w:val="ru-RU"/>
        </w:rPr>
        <w:t>є</w:t>
      </w:r>
      <w:r w:rsidRPr="009E402A">
        <w:rPr>
          <w:rFonts w:ascii="Times New Roman" w:hAnsi="Times New Roman"/>
          <w:lang w:val="ru-RU"/>
        </w:rPr>
        <w:t xml:space="preserve"> Положення про дивідендну політику Товариства з усіма змінами та/або доповненнями. </w:t>
      </w:r>
    </w:p>
    <w:p w:rsidR="00F1647E" w:rsidRDefault="00F1647E" w:rsidP="009E402A">
      <w:pPr>
        <w:jc w:val="both"/>
        <w:rPr>
          <w:rFonts w:ascii="Times New Roman" w:hAnsi="Times New Roman"/>
          <w:lang w:val="ru-RU"/>
        </w:rPr>
      </w:pPr>
    </w:p>
    <w:p w:rsidR="003F548B" w:rsidRDefault="005D3230" w:rsidP="009E402A">
      <w:pPr>
        <w:jc w:val="both"/>
        <w:rPr>
          <w:rFonts w:ascii="Times New Roman" w:hAnsi="Times New Roman"/>
          <w:lang w:val="ru-RU"/>
        </w:rPr>
      </w:pPr>
      <w:r w:rsidRPr="003376CD">
        <w:rPr>
          <w:rFonts w:ascii="Times New Roman" w:hAnsi="Times New Roman"/>
          <w:lang w:val="ru-RU"/>
        </w:rPr>
        <w:t xml:space="preserve">2. </w:t>
      </w:r>
      <w:proofErr w:type="gramStart"/>
      <w:r w:rsidRPr="003376CD">
        <w:rPr>
          <w:rFonts w:ascii="Times New Roman" w:hAnsi="Times New Roman"/>
          <w:lang w:val="ru-RU"/>
        </w:rPr>
        <w:t>Якщо в результаті зміни законодавчих або інших нормативних актів Укра</w:t>
      </w:r>
      <w:r w:rsidR="00F1647E">
        <w:rPr>
          <w:rFonts w:ascii="Times New Roman" w:hAnsi="Times New Roman"/>
          <w:lang w:val="ru-RU"/>
        </w:rPr>
        <w:t>ї</w:t>
      </w:r>
      <w:r w:rsidRPr="003376CD">
        <w:rPr>
          <w:rFonts w:ascii="Times New Roman" w:hAnsi="Times New Roman"/>
          <w:lang w:val="ru-RU"/>
        </w:rPr>
        <w:t>ни, а також Статуту Товариства окремі норми цього Положення вступають в суперечність з ними, ці норми не застосовуються і до моменту внесення змін в Положення, Товариство керу</w:t>
      </w:r>
      <w:r w:rsidR="00F1647E">
        <w:rPr>
          <w:rFonts w:ascii="Times New Roman" w:hAnsi="Times New Roman"/>
          <w:lang w:val="ru-RU"/>
        </w:rPr>
        <w:t>є</w:t>
      </w:r>
      <w:r w:rsidRPr="003376CD">
        <w:rPr>
          <w:rFonts w:ascii="Times New Roman" w:hAnsi="Times New Roman"/>
          <w:lang w:val="ru-RU"/>
        </w:rPr>
        <w:t>ться вимогами відповідних законодавчих і нормативно-правових актів Укра</w:t>
      </w:r>
      <w:r w:rsidR="00F1647E">
        <w:rPr>
          <w:rFonts w:ascii="Times New Roman" w:hAnsi="Times New Roman"/>
          <w:lang w:val="ru-RU"/>
        </w:rPr>
        <w:t>ї</w:t>
      </w:r>
      <w:r w:rsidRPr="003376CD">
        <w:rPr>
          <w:rFonts w:ascii="Times New Roman" w:hAnsi="Times New Roman"/>
          <w:lang w:val="ru-RU"/>
        </w:rPr>
        <w:t xml:space="preserve">ни, а також Статуту Товариства. </w:t>
      </w:r>
      <w:proofErr w:type="gramEnd"/>
    </w:p>
    <w:p w:rsidR="009A5F52" w:rsidRDefault="009A5F52" w:rsidP="009E402A">
      <w:pPr>
        <w:jc w:val="both"/>
        <w:rPr>
          <w:rFonts w:ascii="Times New Roman" w:hAnsi="Times New Roman"/>
          <w:lang w:val="ru-RU"/>
        </w:rPr>
      </w:pPr>
    </w:p>
    <w:p w:rsidR="009A5F52" w:rsidRDefault="009A5F52" w:rsidP="009E402A">
      <w:pPr>
        <w:jc w:val="both"/>
        <w:rPr>
          <w:rFonts w:ascii="Times New Roman" w:hAnsi="Times New Roman"/>
          <w:lang w:val="ru-RU"/>
        </w:rPr>
      </w:pPr>
    </w:p>
    <w:p w:rsidR="009A5F52" w:rsidRDefault="009A5F52" w:rsidP="009E402A">
      <w:pPr>
        <w:jc w:val="both"/>
        <w:rPr>
          <w:rFonts w:ascii="Times New Roman" w:hAnsi="Times New Roman"/>
          <w:lang w:val="ru-RU"/>
        </w:rPr>
      </w:pPr>
      <w:bookmarkStart w:id="0" w:name="_GoBack"/>
      <w:bookmarkEnd w:id="0"/>
    </w:p>
    <w:sectPr w:rsidR="009A5F52" w:rsidSect="009E402A">
      <w:footerReference w:type="default" r:id="rId8"/>
      <w:pgSz w:w="11906" w:h="16838"/>
      <w:pgMar w:top="709" w:right="850" w:bottom="851" w:left="1701" w:header="708" w:footer="2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5C1" w:rsidRDefault="005415C1" w:rsidP="009E402A">
      <w:r>
        <w:separator/>
      </w:r>
    </w:p>
  </w:endnote>
  <w:endnote w:type="continuationSeparator" w:id="0">
    <w:p w:rsidR="005415C1" w:rsidRDefault="005415C1" w:rsidP="009E4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choolBook">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940377"/>
      <w:docPartObj>
        <w:docPartGallery w:val="Page Numbers (Bottom of Page)"/>
        <w:docPartUnique/>
      </w:docPartObj>
    </w:sdtPr>
    <w:sdtEndPr/>
    <w:sdtContent>
      <w:p w:rsidR="009E402A" w:rsidRDefault="009E402A">
        <w:pPr>
          <w:pStyle w:val="a5"/>
          <w:jc w:val="right"/>
        </w:pPr>
        <w:r>
          <w:fldChar w:fldCharType="begin"/>
        </w:r>
        <w:r>
          <w:instrText>PAGE   \* MERGEFORMAT</w:instrText>
        </w:r>
        <w:r>
          <w:fldChar w:fldCharType="separate"/>
        </w:r>
        <w:r w:rsidR="00BC5FF1" w:rsidRPr="00BC5FF1">
          <w:rPr>
            <w:noProof/>
            <w:lang w:val="ru-RU"/>
          </w:rPr>
          <w:t>7</w:t>
        </w:r>
        <w:r>
          <w:fldChar w:fldCharType="end"/>
        </w:r>
      </w:p>
    </w:sdtContent>
  </w:sdt>
  <w:p w:rsidR="009E402A" w:rsidRDefault="009E402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5C1" w:rsidRDefault="005415C1" w:rsidP="009E402A">
      <w:r>
        <w:separator/>
      </w:r>
    </w:p>
  </w:footnote>
  <w:footnote w:type="continuationSeparator" w:id="0">
    <w:p w:rsidR="005415C1" w:rsidRDefault="005415C1" w:rsidP="009E40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FD4"/>
    <w:rsid w:val="000E256A"/>
    <w:rsid w:val="00211375"/>
    <w:rsid w:val="00231A2C"/>
    <w:rsid w:val="002D1244"/>
    <w:rsid w:val="003376CD"/>
    <w:rsid w:val="00375FD4"/>
    <w:rsid w:val="003F548B"/>
    <w:rsid w:val="00535459"/>
    <w:rsid w:val="005415C1"/>
    <w:rsid w:val="005D3230"/>
    <w:rsid w:val="00832920"/>
    <w:rsid w:val="00953A96"/>
    <w:rsid w:val="009A5F52"/>
    <w:rsid w:val="009E402A"/>
    <w:rsid w:val="00A22FBE"/>
    <w:rsid w:val="00AE0234"/>
    <w:rsid w:val="00BC5FF1"/>
    <w:rsid w:val="00CB4B4A"/>
    <w:rsid w:val="00E64560"/>
    <w:rsid w:val="00F1647E"/>
    <w:rsid w:val="00F504F0"/>
    <w:rsid w:val="00F87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02A"/>
    <w:pPr>
      <w:spacing w:after="0" w:line="240" w:lineRule="auto"/>
    </w:pPr>
    <w:rPr>
      <w:rFonts w:ascii="SchoolBook" w:eastAsia="Times New Roman" w:hAnsi="SchoolBook" w:cs="Times New Roman"/>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02A"/>
    <w:pPr>
      <w:tabs>
        <w:tab w:val="center" w:pos="4677"/>
        <w:tab w:val="right" w:pos="9355"/>
      </w:tabs>
    </w:pPr>
  </w:style>
  <w:style w:type="character" w:customStyle="1" w:styleId="a4">
    <w:name w:val="Верхний колонтитул Знак"/>
    <w:basedOn w:val="a0"/>
    <w:link w:val="a3"/>
    <w:uiPriority w:val="99"/>
    <w:rsid w:val="009E402A"/>
    <w:rPr>
      <w:rFonts w:ascii="SchoolBook" w:eastAsia="Times New Roman" w:hAnsi="SchoolBook" w:cs="Times New Roman"/>
      <w:sz w:val="24"/>
      <w:szCs w:val="20"/>
      <w:lang w:val="en-US"/>
    </w:rPr>
  </w:style>
  <w:style w:type="paragraph" w:styleId="a5">
    <w:name w:val="footer"/>
    <w:basedOn w:val="a"/>
    <w:link w:val="a6"/>
    <w:uiPriority w:val="99"/>
    <w:unhideWhenUsed/>
    <w:rsid w:val="009E402A"/>
    <w:pPr>
      <w:tabs>
        <w:tab w:val="center" w:pos="4677"/>
        <w:tab w:val="right" w:pos="9355"/>
      </w:tabs>
    </w:pPr>
  </w:style>
  <w:style w:type="character" w:customStyle="1" w:styleId="a6">
    <w:name w:val="Нижний колонтитул Знак"/>
    <w:basedOn w:val="a0"/>
    <w:link w:val="a5"/>
    <w:uiPriority w:val="99"/>
    <w:rsid w:val="009E402A"/>
    <w:rPr>
      <w:rFonts w:ascii="SchoolBook" w:eastAsia="Times New Roman" w:hAnsi="SchoolBook" w:cs="Times New Roman"/>
      <w:sz w:val="24"/>
      <w:szCs w:val="20"/>
      <w:lang w:val="en-US"/>
    </w:rPr>
  </w:style>
  <w:style w:type="paragraph" w:styleId="a7">
    <w:name w:val="List Paragraph"/>
    <w:basedOn w:val="a"/>
    <w:uiPriority w:val="34"/>
    <w:qFormat/>
    <w:rsid w:val="002D12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02A"/>
    <w:pPr>
      <w:spacing w:after="0" w:line="240" w:lineRule="auto"/>
    </w:pPr>
    <w:rPr>
      <w:rFonts w:ascii="SchoolBook" w:eastAsia="Times New Roman" w:hAnsi="SchoolBook" w:cs="Times New Roman"/>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02A"/>
    <w:pPr>
      <w:tabs>
        <w:tab w:val="center" w:pos="4677"/>
        <w:tab w:val="right" w:pos="9355"/>
      </w:tabs>
    </w:pPr>
  </w:style>
  <w:style w:type="character" w:customStyle="1" w:styleId="a4">
    <w:name w:val="Верхний колонтитул Знак"/>
    <w:basedOn w:val="a0"/>
    <w:link w:val="a3"/>
    <w:uiPriority w:val="99"/>
    <w:rsid w:val="009E402A"/>
    <w:rPr>
      <w:rFonts w:ascii="SchoolBook" w:eastAsia="Times New Roman" w:hAnsi="SchoolBook" w:cs="Times New Roman"/>
      <w:sz w:val="24"/>
      <w:szCs w:val="20"/>
      <w:lang w:val="en-US"/>
    </w:rPr>
  </w:style>
  <w:style w:type="paragraph" w:styleId="a5">
    <w:name w:val="footer"/>
    <w:basedOn w:val="a"/>
    <w:link w:val="a6"/>
    <w:uiPriority w:val="99"/>
    <w:unhideWhenUsed/>
    <w:rsid w:val="009E402A"/>
    <w:pPr>
      <w:tabs>
        <w:tab w:val="center" w:pos="4677"/>
        <w:tab w:val="right" w:pos="9355"/>
      </w:tabs>
    </w:pPr>
  </w:style>
  <w:style w:type="character" w:customStyle="1" w:styleId="a6">
    <w:name w:val="Нижний колонтитул Знак"/>
    <w:basedOn w:val="a0"/>
    <w:link w:val="a5"/>
    <w:uiPriority w:val="99"/>
    <w:rsid w:val="009E402A"/>
    <w:rPr>
      <w:rFonts w:ascii="SchoolBook" w:eastAsia="Times New Roman" w:hAnsi="SchoolBook" w:cs="Times New Roman"/>
      <w:sz w:val="24"/>
      <w:szCs w:val="20"/>
      <w:lang w:val="en-US"/>
    </w:rPr>
  </w:style>
  <w:style w:type="paragraph" w:styleId="a7">
    <w:name w:val="List Paragraph"/>
    <w:basedOn w:val="a"/>
    <w:uiPriority w:val="34"/>
    <w:qFormat/>
    <w:rsid w:val="002D12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137D6-D282-48C9-A8B6-4B0039EC7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2624</Words>
  <Characters>14957</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peo-user</dc:creator>
  <cp:keywords/>
  <dc:description/>
  <cp:lastModifiedBy>peo-user</cp:lastModifiedBy>
  <cp:revision>13</cp:revision>
  <dcterms:created xsi:type="dcterms:W3CDTF">2024-11-18T08:38:00Z</dcterms:created>
  <dcterms:modified xsi:type="dcterms:W3CDTF">2025-01-30T06:41:00Z</dcterms:modified>
</cp:coreProperties>
</file>