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D3" w:rsidRPr="007610D3" w:rsidRDefault="007610D3" w:rsidP="007610D3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7610D3">
        <w:rPr>
          <w:rFonts w:ascii="Verdana" w:eastAsia="Times New Roman" w:hAnsi="Verdana" w:cs="Times New Roman"/>
          <w:b/>
          <w:bCs/>
          <w:color w:val="1A3337"/>
          <w:sz w:val="20"/>
        </w:rPr>
        <w:t>ПАТ «</w:t>
      </w:r>
      <w:proofErr w:type="spellStart"/>
      <w:r w:rsidRPr="007610D3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7610D3">
        <w:rPr>
          <w:rFonts w:ascii="Verdana" w:eastAsia="Times New Roman" w:hAnsi="Verdana" w:cs="Times New Roman"/>
          <w:b/>
          <w:bCs/>
          <w:color w:val="1A3337"/>
          <w:sz w:val="20"/>
        </w:rPr>
        <w:t>»</w:t>
      </w:r>
    </w:p>
    <w:p w:rsidR="007610D3" w:rsidRPr="007610D3" w:rsidRDefault="007610D3" w:rsidP="007610D3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7610D3">
        <w:rPr>
          <w:rFonts w:ascii="Verdana" w:eastAsia="Times New Roman" w:hAnsi="Verdana" w:cs="Times New Roman"/>
          <w:b/>
          <w:bCs/>
          <w:color w:val="1A3337"/>
          <w:sz w:val="20"/>
        </w:rPr>
        <w:t>за 2014 </w:t>
      </w:r>
      <w:proofErr w:type="spellStart"/>
      <w:proofErr w:type="gramStart"/>
      <w:r w:rsidRPr="007610D3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gramEnd"/>
      <w:r w:rsidRPr="007610D3">
        <w:rPr>
          <w:rFonts w:ascii="Verdana" w:eastAsia="Times New Roman" w:hAnsi="Verdana" w:cs="Times New Roman"/>
          <w:b/>
          <w:bCs/>
          <w:color w:val="1A3337"/>
          <w:sz w:val="20"/>
        </w:rPr>
        <w:t>ік</w:t>
      </w:r>
      <w:proofErr w:type="spellEnd"/>
      <w:r w:rsidRPr="007610D3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tbl>
      <w:tblPr>
        <w:tblW w:w="97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7110"/>
        <w:gridCol w:w="1560"/>
      </w:tblGrid>
      <w:tr w:rsidR="007610D3" w:rsidRPr="007610D3" w:rsidTr="007610D3">
        <w:trPr>
          <w:jc w:val="center"/>
        </w:trPr>
        <w:tc>
          <w:tcPr>
            <w:tcW w:w="30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1"/>
                <w:szCs w:val="21"/>
              </w:rPr>
            </w:pPr>
            <w:r w:rsidRPr="007610D3">
              <w:rPr>
                <w:rFonts w:ascii="Verdana" w:eastAsia="Times New Roman" w:hAnsi="Verdana" w:cs="Times New Roman"/>
                <w:b/>
                <w:bCs/>
                <w:color w:val="1A3337"/>
                <w:sz w:val="21"/>
              </w:rPr>
              <w:t>№</w:t>
            </w:r>
          </w:p>
        </w:tc>
        <w:tc>
          <w:tcPr>
            <w:tcW w:w="7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1A3337"/>
                <w:sz w:val="21"/>
                <w:szCs w:val="21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b/>
                <w:bCs/>
                <w:color w:val="1A3337"/>
                <w:sz w:val="21"/>
              </w:rPr>
              <w:t>Показники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1"/>
                <w:szCs w:val="21"/>
              </w:rPr>
            </w:pPr>
            <w:r w:rsidRPr="007610D3">
              <w:rPr>
                <w:rFonts w:ascii="Verdana" w:eastAsia="Times New Roman" w:hAnsi="Verdana" w:cs="Times New Roman"/>
                <w:b/>
                <w:bCs/>
                <w:color w:val="1A3337"/>
                <w:sz w:val="21"/>
              </w:rPr>
              <w:t>тис</w:t>
            </w:r>
            <w:proofErr w:type="gramStart"/>
            <w:r w:rsidRPr="007610D3">
              <w:rPr>
                <w:rFonts w:ascii="Verdana" w:eastAsia="Times New Roman" w:hAnsi="Verdana" w:cs="Times New Roman"/>
                <w:b/>
                <w:bCs/>
                <w:color w:val="1A3337"/>
                <w:sz w:val="21"/>
              </w:rPr>
              <w:t>.</w:t>
            </w:r>
            <w:proofErr w:type="gramEnd"/>
            <w:r w:rsidRPr="007610D3">
              <w:rPr>
                <w:rFonts w:ascii="Verdana" w:eastAsia="Times New Roman" w:hAnsi="Verdana" w:cs="Times New Roman"/>
                <w:b/>
                <w:bCs/>
                <w:color w:val="1A3337"/>
                <w:sz w:val="21"/>
              </w:rPr>
              <w:t xml:space="preserve"> </w:t>
            </w:r>
            <w:proofErr w:type="spellStart"/>
            <w:proofErr w:type="gramStart"/>
            <w:r w:rsidRPr="007610D3">
              <w:rPr>
                <w:rFonts w:ascii="Verdana" w:eastAsia="Times New Roman" w:hAnsi="Verdana" w:cs="Times New Roman"/>
                <w:b/>
                <w:bCs/>
                <w:color w:val="1A3337"/>
                <w:sz w:val="21"/>
              </w:rPr>
              <w:t>г</w:t>
            </w:r>
            <w:proofErr w:type="gramEnd"/>
            <w:r w:rsidRPr="007610D3">
              <w:rPr>
                <w:rFonts w:ascii="Verdana" w:eastAsia="Times New Roman" w:hAnsi="Verdana" w:cs="Times New Roman"/>
                <w:b/>
                <w:bCs/>
                <w:color w:val="1A3337"/>
                <w:sz w:val="21"/>
              </w:rPr>
              <w:t>рн</w:t>
            </w:r>
            <w:proofErr w:type="spellEnd"/>
            <w:r w:rsidRPr="007610D3">
              <w:rPr>
                <w:rFonts w:ascii="Verdana" w:eastAsia="Times New Roman" w:hAnsi="Verdana" w:cs="Times New Roman"/>
                <w:b/>
                <w:bCs/>
                <w:color w:val="1A3337"/>
                <w:sz w:val="21"/>
              </w:rPr>
              <w:t>.</w:t>
            </w:r>
          </w:p>
        </w:tc>
      </w:tr>
      <w:tr w:rsidR="007610D3" w:rsidRPr="007610D3" w:rsidTr="007610D3">
        <w:trPr>
          <w:jc w:val="center"/>
        </w:trPr>
        <w:tc>
          <w:tcPr>
            <w:tcW w:w="10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1.</w:t>
            </w:r>
          </w:p>
        </w:tc>
        <w:tc>
          <w:tcPr>
            <w:tcW w:w="7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Вироблено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 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товарної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продукції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  (у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відп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.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цінах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440 439,2</w:t>
            </w:r>
          </w:p>
        </w:tc>
      </w:tr>
      <w:tr w:rsidR="007610D3" w:rsidRPr="007610D3" w:rsidTr="007610D3">
        <w:trPr>
          <w:jc w:val="center"/>
        </w:trPr>
        <w:tc>
          <w:tcPr>
            <w:tcW w:w="10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2.</w:t>
            </w:r>
          </w:p>
        </w:tc>
        <w:tc>
          <w:tcPr>
            <w:tcW w:w="7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Реалізовано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 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товарної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продукції</w:t>
            </w:r>
            <w:proofErr w:type="spellEnd"/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Дохід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від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реалізації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продукції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товарі</w:t>
            </w:r>
            <w:proofErr w:type="gram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spellEnd"/>
            <w:proofErr w:type="gram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робіт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послуг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427 261,1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442 029,9</w:t>
            </w:r>
          </w:p>
        </w:tc>
      </w:tr>
      <w:tr w:rsidR="007610D3" w:rsidRPr="007610D3" w:rsidTr="007610D3">
        <w:trPr>
          <w:jc w:val="center"/>
        </w:trPr>
        <w:tc>
          <w:tcPr>
            <w:tcW w:w="10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3.</w:t>
            </w:r>
          </w:p>
        </w:tc>
        <w:tc>
          <w:tcPr>
            <w:tcW w:w="7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Фінансовий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результат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від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операційної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діяльності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балансовий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74 138,6</w:t>
            </w:r>
          </w:p>
        </w:tc>
      </w:tr>
      <w:tr w:rsidR="007610D3" w:rsidRPr="007610D3" w:rsidTr="007610D3">
        <w:trPr>
          <w:jc w:val="center"/>
        </w:trPr>
        <w:tc>
          <w:tcPr>
            <w:tcW w:w="10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4.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Обов’язкові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витрати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прибутку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gram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тому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-        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податок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на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-        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інші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 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inherit" w:eastAsia="Times New Roman" w:hAnsi="inherit" w:cs="Times New Roman"/>
                <w:color w:val="1A3337"/>
                <w:sz w:val="20"/>
                <w:szCs w:val="20"/>
              </w:rPr>
              <w:t>14 248,5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499,1</w:t>
            </w:r>
          </w:p>
        </w:tc>
      </w:tr>
      <w:tr w:rsidR="007610D3" w:rsidRPr="007610D3" w:rsidTr="007610D3">
        <w:trPr>
          <w:jc w:val="center"/>
        </w:trPr>
        <w:tc>
          <w:tcPr>
            <w:tcW w:w="108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5.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--------</w:t>
            </w:r>
          </w:p>
          <w:p w:rsidR="007610D3" w:rsidRPr="007610D3" w:rsidRDefault="007610D3" w:rsidP="007610D3">
            <w:pPr>
              <w:spacing w:after="24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5.1.</w:t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  <w:r w:rsidRPr="007610D3"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  <w:br/>
            </w:r>
          </w:p>
          <w:p w:rsidR="007610D3" w:rsidRPr="007610D3" w:rsidRDefault="007610D3" w:rsidP="007610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</w:pPr>
          </w:p>
          <w:p w:rsidR="007610D3" w:rsidRPr="007610D3" w:rsidRDefault="007610D3" w:rsidP="007610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</w:pPr>
          </w:p>
          <w:p w:rsidR="007610D3" w:rsidRPr="007610D3" w:rsidRDefault="007610D3" w:rsidP="007610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</w:pPr>
            <w:r w:rsidRPr="007610D3">
              <w:rPr>
                <w:rFonts w:ascii="inherit" w:eastAsia="Times New Roman" w:hAnsi="inherit" w:cs="Times New Roman"/>
                <w:color w:val="1A3337"/>
                <w:sz w:val="20"/>
                <w:szCs w:val="20"/>
              </w:rPr>
              <w:t>6.</w:t>
            </w:r>
          </w:p>
        </w:tc>
        <w:tc>
          <w:tcPr>
            <w:tcW w:w="711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Прибуток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що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залишився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в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розпорядженні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,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--------------------------------------------------------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тому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Фонди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 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економічного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стимулювання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,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gram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</w:t>
            </w:r>
            <w:proofErr w:type="gram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тому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числі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фонд </w:t>
            </w:r>
            <w:proofErr w:type="spellStart"/>
            <w:proofErr w:type="gram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соц</w:t>
            </w:r>
            <w:proofErr w:type="gram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іального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розвитку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витрачено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 разом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 т. ч.: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-  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утримання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об’єктів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соц</w:t>
            </w:r>
            <w:proofErr w:type="gram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іальної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сфери</w:t>
            </w:r>
            <w:proofErr w:type="spellEnd"/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-  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інші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витрати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(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ритуальні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послуги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 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здешевлення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харчування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,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безкоштовне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харчування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та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інше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)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фонд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матеріального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 xml:space="preserve"> </w:t>
            </w: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заохочення</w:t>
            </w:r>
            <w:proofErr w:type="spellEnd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:</w:t>
            </w:r>
          </w:p>
          <w:p w:rsidR="007610D3" w:rsidRPr="007610D3" w:rsidRDefault="007610D3" w:rsidP="007610D3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використано</w:t>
            </w:r>
            <w:proofErr w:type="spellEnd"/>
          </w:p>
          <w:p w:rsidR="007610D3" w:rsidRPr="007610D3" w:rsidRDefault="007610D3" w:rsidP="007610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</w:pPr>
          </w:p>
          <w:p w:rsidR="007610D3" w:rsidRPr="007610D3" w:rsidRDefault="007610D3" w:rsidP="007610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</w:pPr>
            <w:proofErr w:type="spellStart"/>
            <w:r w:rsidRPr="007610D3">
              <w:rPr>
                <w:rFonts w:ascii="inherit" w:eastAsia="Times New Roman" w:hAnsi="inherit" w:cs="Times New Roman"/>
                <w:b/>
                <w:bCs/>
                <w:color w:val="1A3337"/>
                <w:sz w:val="20"/>
              </w:rPr>
              <w:t>Чистий</w:t>
            </w:r>
            <w:proofErr w:type="spellEnd"/>
            <w:r w:rsidRPr="007610D3">
              <w:rPr>
                <w:rFonts w:ascii="inherit" w:eastAsia="Times New Roman" w:hAnsi="inherit" w:cs="Times New Roman"/>
                <w:b/>
                <w:bCs/>
                <w:color w:val="1A3337"/>
                <w:sz w:val="20"/>
              </w:rPr>
              <w:t xml:space="preserve"> </w:t>
            </w:r>
            <w:proofErr w:type="spellStart"/>
            <w:r w:rsidRPr="007610D3">
              <w:rPr>
                <w:rFonts w:ascii="inherit" w:eastAsia="Times New Roman" w:hAnsi="inherit" w:cs="Times New Roman"/>
                <w:b/>
                <w:bCs/>
                <w:color w:val="1A3337"/>
                <w:sz w:val="20"/>
              </w:rPr>
              <w:t>прибуток</w:t>
            </w:r>
            <w:proofErr w:type="spellEnd"/>
            <w:proofErr w:type="gramStart"/>
            <w:r w:rsidRPr="007610D3">
              <w:rPr>
                <w:rFonts w:ascii="inherit" w:eastAsia="Times New Roman" w:hAnsi="inherit" w:cs="Times New Roman"/>
                <w:b/>
                <w:bCs/>
                <w:color w:val="1A3337"/>
                <w:sz w:val="20"/>
              </w:rPr>
              <w:t xml:space="preserve"> :</w:t>
            </w:r>
            <w:proofErr w:type="gramEnd"/>
          </w:p>
          <w:p w:rsidR="007610D3" w:rsidRPr="007610D3" w:rsidRDefault="007610D3" w:rsidP="007610D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A333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59 391,0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------------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8 528,6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8 102,4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inherit" w:eastAsia="Times New Roman" w:hAnsi="inherit" w:cs="Times New Roman"/>
                <w:color w:val="1A3337"/>
                <w:sz w:val="20"/>
                <w:szCs w:val="20"/>
              </w:rPr>
              <w:t>4 693,2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inherit" w:eastAsia="Times New Roman" w:hAnsi="inherit" w:cs="Times New Roman"/>
                <w:color w:val="1A3337"/>
                <w:sz w:val="20"/>
                <w:szCs w:val="20"/>
              </w:rPr>
              <w:t>3 409,2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inherit" w:eastAsia="Times New Roman" w:hAnsi="inherit" w:cs="Times New Roman"/>
                <w:color w:val="1A3337"/>
                <w:sz w:val="20"/>
                <w:szCs w:val="20"/>
              </w:rPr>
              <w:t>426,2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  <w:t> </w:t>
            </w:r>
          </w:p>
          <w:p w:rsidR="007610D3" w:rsidRPr="007610D3" w:rsidRDefault="007610D3" w:rsidP="007610D3">
            <w:pPr>
              <w:spacing w:before="180" w:after="180" w:line="240" w:lineRule="auto"/>
              <w:jc w:val="right"/>
              <w:rPr>
                <w:rFonts w:ascii="Verdana" w:eastAsia="Times New Roman" w:hAnsi="Verdana" w:cs="Times New Roman"/>
                <w:color w:val="1A3337"/>
                <w:sz w:val="20"/>
                <w:szCs w:val="20"/>
              </w:rPr>
            </w:pPr>
            <w:r w:rsidRPr="007610D3">
              <w:rPr>
                <w:rFonts w:ascii="inherit" w:eastAsia="Times New Roman" w:hAnsi="inherit" w:cs="Times New Roman"/>
                <w:color w:val="1A3337"/>
                <w:sz w:val="20"/>
                <w:szCs w:val="20"/>
              </w:rPr>
              <w:t>50 862,4</w:t>
            </w:r>
          </w:p>
        </w:tc>
      </w:tr>
    </w:tbl>
    <w:p w:rsidR="007610D3" w:rsidRPr="007610D3" w:rsidRDefault="007610D3" w:rsidP="007610D3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7610D3">
        <w:rPr>
          <w:rFonts w:ascii="Verdana" w:eastAsia="Times New Roman" w:hAnsi="Verdana" w:cs="Times New Roman"/>
          <w:color w:val="1A3337"/>
          <w:sz w:val="20"/>
          <w:szCs w:val="20"/>
        </w:rPr>
        <w:t>Головний</w:t>
      </w:r>
      <w:proofErr w:type="spellEnd"/>
      <w:r w:rsidRPr="007610D3">
        <w:rPr>
          <w:rFonts w:ascii="Verdana" w:eastAsia="Times New Roman" w:hAnsi="Verdana" w:cs="Times New Roman"/>
          <w:color w:val="1A3337"/>
          <w:sz w:val="20"/>
          <w:szCs w:val="20"/>
        </w:rPr>
        <w:t xml:space="preserve"> бухгалтер                                             </w:t>
      </w:r>
      <w:proofErr w:type="spellStart"/>
      <w:r w:rsidRPr="007610D3">
        <w:rPr>
          <w:rFonts w:ascii="Verdana" w:eastAsia="Times New Roman" w:hAnsi="Verdana" w:cs="Times New Roman"/>
          <w:color w:val="1A3337"/>
          <w:sz w:val="20"/>
          <w:szCs w:val="20"/>
        </w:rPr>
        <w:t>Бихкало</w:t>
      </w:r>
      <w:proofErr w:type="spellEnd"/>
      <w:r w:rsidRPr="007610D3">
        <w:rPr>
          <w:rFonts w:ascii="Verdana" w:eastAsia="Times New Roman" w:hAnsi="Verdana" w:cs="Times New Roman"/>
          <w:color w:val="1A3337"/>
          <w:sz w:val="20"/>
          <w:szCs w:val="20"/>
        </w:rPr>
        <w:t>  О.В.</w:t>
      </w:r>
    </w:p>
    <w:p w:rsidR="00055875" w:rsidRDefault="00055875"/>
    <w:sectPr w:rsidR="0005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0D3"/>
    <w:rsid w:val="00055875"/>
    <w:rsid w:val="0076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10D3"/>
    <w:rPr>
      <w:b/>
      <w:bCs/>
    </w:rPr>
  </w:style>
  <w:style w:type="character" w:customStyle="1" w:styleId="apple-converted-space">
    <w:name w:val="apple-converted-space"/>
    <w:basedOn w:val="a0"/>
    <w:rsid w:val="007610D3"/>
  </w:style>
  <w:style w:type="paragraph" w:styleId="HTML">
    <w:name w:val="HTML Address"/>
    <w:basedOn w:val="a"/>
    <w:link w:val="HTML0"/>
    <w:uiPriority w:val="99"/>
    <w:unhideWhenUsed/>
    <w:rsid w:val="007610D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7610D3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>MultiDVD Team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2017-03-17T10:09:00Z</dcterms:created>
  <dcterms:modified xsi:type="dcterms:W3CDTF">2017-03-17T10:10:00Z</dcterms:modified>
</cp:coreProperties>
</file>